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89" w:rsidRPr="00083D89" w:rsidRDefault="007039A5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83D89"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  записка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   экзамена   в  форме   ЕГЭ   требует   от   учащихся  обширных   знаний  по  всему  школьному   курсу   математики. Все   разделы   математики, изучаемой  в  школе, занимают  определённое   место   в  контрольно-измерительных   материалах  ЕГЭ. Поэтому  необходима   целенаправленная, систематическая   подготовка  учащихся  для   </w:t>
      </w: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того, чтобы   эффективно   систематизировать  и  обобщить   знания, вспомнить   основные    способы   и   методы   решения   задач   и пополнить   свои   знания   недостающими   сведениями.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   работа  состоит  из   двух   частей, которые   различаются  по  назначению, а   также  по  содержанию, сложности  и   формам    включённых    в   них   заданий.  В  зависимости    от   сложности   и    формы  задания,  а   также   от    подготовки   учащихся, я  планировала   свою  работу.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  задания   первой    части  «В»   можно   отрабатывать  и  на  уроках   алгебры, и  на  уроках   геометрии. Среди  них   есть    задачи   практического   характера, с  которыми   нам   приходиться    сталкиваться  даже   несколько   раз   в  ден</w:t>
      </w:r>
      <w:proofErr w:type="gramStart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посчитать   количество  денег, затраченных   на   проезд  в   автобусе; сумму  денег, отданную   за  покупку   в   магазине   и  т.д.) А  вот   задания  второй  части  типа  «С»    требуют   больших  не    толь </w:t>
      </w:r>
      <w:proofErr w:type="gramStart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познавательных,  но  и  временных   затрат. Поэтому    для  решения  заданий    этой  части     приходиться   использовать   и    дополнительную    литературу,  и  дополнительное   время. Вот  здесь    существенную  помощь   в  подготовке    могут  оказать   факультативные   занятия  и   элективные   курсы.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  данного   элективного   курса  предназначена   для   занятий  в   11   общеобразовательном     классе. Она   направлена    на    систематизацию   учебного    материала, изученного   учащимися, на  углубление   и   расширение   знаний.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  в   программу  дополнительных    разделов   способствует    расширению  знаний   учащихся. Результатом   изучения   дополнительных    вопросов   должно   стать   не  просто    знание    учащимися   соответствующих    терминов  и   формулировок, а  умение   применять    на   практике    при   решении   задач. Потому  что   именно  в  процессе   решения   задач   отрабатываются    соответствующие    навыки,  развиваются  интересы  и  склонности   к   математике, что  является    залогом    успешной    сдачи  экзамена.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   содержат   большей  частью   стандартные   вопросы  и  задачи. Поэтому  у   учащихся   вырабатывается   своего   рода  стереотипный   подход   к   стандартным  заданиям. А  при    выполнении    заданий   второй  части    необходимо   умение   применить  свои   знания  в   новой   ситуации, не  имея  готового   метода   решения, который    учащийся   должен   в   сжатые   сроки  разработать   самостоятельно, используя   известные    методы   из   различных  разделов   курса   математики   средней   школы.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 при  подготовке  учащихся   я  стремилась   к   отбору  заданий, содержащих   нестандартные    формулировки  и   требующие   нестандартного   подхода   к  их решению.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 алгебры  строится    как  бы  по   спирали. Одни  и  те  же  действия, математические  операции  периодически   повторяются  при   изучении   новых  видов  чисел, функций. К  тому  же  и   число  часов  по   алгебре   значительно    больше, чем   по   геометрии. Поэтому   учащиеся   лучше  усваивают    алгебраический  материал. Совсем   иначе   строится   курс  геометрии. Каждое  теоретическое  положение   изучается   один  раз, а  применяется   при   изучении  и   планиметрии   и   стереометрии. В  связи   с  этим,  необходимо   наиболее  полно   повторить    геометрический   материал. Особое  внимание, на   мой   взгляд, необходимо  уделить    вписанным   и   описанным    фигурам  и   геометрическим    телам.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курса: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учащихся по основным разделам математики;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 в процессе учебных занятий;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формирование умений применять полученные знания при решении «нетипичных», нестандартных задач;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математической подготовки выпускников.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знания учащихся теоремами прикладного характера, областью применения которых являются задачи;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представления учащихся о приемах и методах решения математических задач;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овладеть рядом технических и интеллектуальных умений на уровне свободного их использования;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формированием интереса к решению задач различного уровня сложности;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интерес и положительную мотивацию изучения математики.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тип занятий -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</w:t>
      </w:r>
      <w:bookmarkStart w:id="1" w:name="id.gjdgxs"/>
      <w:bookmarkEnd w:id="1"/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 к  уровню    подготовки   учащихся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 уметь: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 рациональные уравнения и неравенства;        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решать тригонометрические уравнения;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иррациональные уравнения и неравенства;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 показательные и логарифмические уравнения и неравенства;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производные  и первообразные функций;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решать задачи на вычисление, доказательство и построение графиков функций;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применять свойства геометрических преобразований к построению графиков функций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"/>
        <w:gridCol w:w="6"/>
      </w:tblGrid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c65ef21ff84a1e3b419101c1c321aa76a3ddcd1f"/>
            <w:bookmarkStart w:id="3" w:name="0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7276D3" w:rsidRDefault="00083D89" w:rsidP="0028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7276D3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89" w:rsidRPr="00083D89" w:rsidTr="00E35C32">
        <w:trPr>
          <w:tblCellSpacing w:w="0" w:type="dxa"/>
        </w:trPr>
        <w:tc>
          <w:tcPr>
            <w:tcW w:w="371" w:type="dxa"/>
            <w:vAlign w:val="center"/>
            <w:hideMark/>
          </w:tcPr>
          <w:p w:rsidR="00083D89" w:rsidRPr="00083D89" w:rsidRDefault="00083D89" w:rsidP="000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89" w:rsidRPr="00083D89" w:rsidRDefault="00083D89" w:rsidP="00083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 программы     учебного   курса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1.Преобразования   выражений  и  вычисления.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  и   тождественные    преобразования   многочленов. Выделение     квадрата  двучлена. Теорема  Виета. Деление    многочленов. Алгоритм Евклида. Теорема   Безу.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Алгебраические    дроби  и действия   с    дробями. Преобразования   выражений, содержащих  степени   и   корни. Тождественные   преобразования    логарифмических   и  тригонометрических    выражений.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Уравнения, неравенства  и     системы.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 приёмы   решения  уравнений  и  неравенств. Использование    областей   существования   функции. Использование   </w:t>
      </w:r>
      <w:proofErr w:type="spellStart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неотрицательности</w:t>
      </w:r>
      <w:proofErr w:type="spellEnd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функций. Использование   ограниченности   функций. Использование   свойств    синуса  и   косинуса. Уравнения  и   неравенства  с  параметрами   и  модулями.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  и  графики.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Область   определения   и   область   значений   функции. Чётность  и   нечётность. Периодичность.</w:t>
      </w:r>
      <w:r w:rsidR="00AF20CC" w:rsidRPr="00E3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 и   наименьшее   значения.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Текстовые   задачи.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  на  смеси   и  сплавы. Задачи  с  целыми  и  простыми   числами. Задачи   на   проценты.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Геометрия.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  из   планиметрии  тем: «Вписанные   и  описанные   треугольники»,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«Вписанные   и  описанные   четырёхугольники», «Вписанные   и  описанные   многоугольники», «Вписанные   и  описанные   пирамиды».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 контроля</w:t>
      </w:r>
    </w:p>
    <w:p w:rsidR="00083D89" w:rsidRP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выявления промежуточных и конечных результатов обучения учащихся: выполнение контрольных работ, составленных по </w:t>
      </w:r>
      <w:proofErr w:type="spellStart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</w:t>
      </w:r>
      <w:proofErr w:type="spellEnd"/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</w:t>
      </w:r>
    </w:p>
    <w:p w:rsidR="00083D89" w:rsidRPr="007276D3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на каждом занятии учащимся рекомендуется задания для самостоятельного выполнения, часть которых выполняется в классе, а часть - дома. Изучение данного курса заканчивается проведением либо итоговой контрольной работы, либо теста.</w:t>
      </w:r>
    </w:p>
    <w:p w:rsidR="00E35C32" w:rsidRPr="007276D3" w:rsidRDefault="00E35C32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32" w:rsidRPr="00E35C32" w:rsidRDefault="00E35C32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Тематическое планирование</w:t>
      </w:r>
    </w:p>
    <w:p w:rsidR="00E35C32" w:rsidRDefault="00E35C32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965"/>
        <w:gridCol w:w="4455"/>
        <w:gridCol w:w="1795"/>
      </w:tblGrid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1985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536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808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5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действительными числами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14,15,16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14,15,16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17,18,19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17,18,19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20,21,22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20,21,22,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неравенств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RPr="004E4737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23,24,25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23,24,25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графики и свойства</w:t>
            </w:r>
          </w:p>
        </w:tc>
        <w:tc>
          <w:tcPr>
            <w:tcW w:w="1808" w:type="dxa"/>
          </w:tcPr>
          <w:p w:rsidR="00E35C32" w:rsidRPr="004E4737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26,27,28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26,27,28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5C32" w:rsidRPr="004E4737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4536" w:type="dxa"/>
          </w:tcPr>
          <w:p w:rsidR="00E35C32" w:rsidRPr="004E4737" w:rsidRDefault="004E4737" w:rsidP="004E47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E35C32" w:rsidRPr="004E4737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32" w:rsidTr="00E35C32">
        <w:tc>
          <w:tcPr>
            <w:tcW w:w="1242" w:type="dxa"/>
          </w:tcPr>
          <w:p w:rsidR="00E35C32" w:rsidRP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31,32,33,34</w:t>
            </w:r>
          </w:p>
        </w:tc>
        <w:tc>
          <w:tcPr>
            <w:tcW w:w="1985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31,32,33,34</w:t>
            </w:r>
          </w:p>
        </w:tc>
        <w:tc>
          <w:tcPr>
            <w:tcW w:w="4536" w:type="dxa"/>
          </w:tcPr>
          <w:p w:rsidR="00E35C32" w:rsidRPr="004E4737" w:rsidRDefault="004E4737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808" w:type="dxa"/>
          </w:tcPr>
          <w:p w:rsidR="00E35C32" w:rsidRDefault="00E35C32" w:rsidP="00083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35C32" w:rsidRPr="00E35C32" w:rsidRDefault="00E35C32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D89" w:rsidRDefault="00083D89" w:rsidP="0008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  средства  обучения</w:t>
      </w:r>
    </w:p>
    <w:p w:rsidR="0043361E" w:rsidRDefault="007276D3">
      <w:r>
        <w:t>1. Колягин Ю.М. Алгебра и начала анализа Москва 2004 г.</w:t>
      </w:r>
    </w:p>
    <w:sectPr w:rsidR="0043361E" w:rsidSect="0043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D89"/>
    <w:rsid w:val="00083D89"/>
    <w:rsid w:val="00283AF3"/>
    <w:rsid w:val="003F041A"/>
    <w:rsid w:val="0043361E"/>
    <w:rsid w:val="004E4737"/>
    <w:rsid w:val="007039A5"/>
    <w:rsid w:val="007276D3"/>
    <w:rsid w:val="00775DEC"/>
    <w:rsid w:val="00AF20CC"/>
    <w:rsid w:val="00E35C32"/>
    <w:rsid w:val="00E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D89"/>
  </w:style>
  <w:style w:type="character" w:customStyle="1" w:styleId="c1">
    <w:name w:val="c1"/>
    <w:basedOn w:val="a0"/>
    <w:rsid w:val="00083D89"/>
  </w:style>
  <w:style w:type="character" w:customStyle="1" w:styleId="c3">
    <w:name w:val="c3"/>
    <w:basedOn w:val="a0"/>
    <w:rsid w:val="00083D89"/>
  </w:style>
  <w:style w:type="character" w:customStyle="1" w:styleId="c21">
    <w:name w:val="c21"/>
    <w:basedOn w:val="a0"/>
    <w:rsid w:val="00083D89"/>
  </w:style>
  <w:style w:type="character" w:customStyle="1" w:styleId="c20">
    <w:name w:val="c20"/>
    <w:basedOn w:val="a0"/>
    <w:rsid w:val="00083D89"/>
  </w:style>
  <w:style w:type="paragraph" w:customStyle="1" w:styleId="c14">
    <w:name w:val="c14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D89"/>
  </w:style>
  <w:style w:type="paragraph" w:customStyle="1" w:styleId="c5">
    <w:name w:val="c5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3D89"/>
  </w:style>
  <w:style w:type="paragraph" w:customStyle="1" w:styleId="c16">
    <w:name w:val="c16"/>
    <w:basedOn w:val="a"/>
    <w:rsid w:val="0008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3D89"/>
  </w:style>
  <w:style w:type="table" w:styleId="a3">
    <w:name w:val="Table Grid"/>
    <w:basedOn w:val="a1"/>
    <w:uiPriority w:val="59"/>
    <w:rsid w:val="00E35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2007-06-26T00:54:00Z</dcterms:created>
  <dcterms:modified xsi:type="dcterms:W3CDTF">2019-09-20T09:30:00Z</dcterms:modified>
</cp:coreProperties>
</file>