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  <w:bookmarkStart w:id="0" w:name="_GoBack"/>
      <w:r w:rsidRPr="00135FB5">
        <w:rPr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423394" cy="7244080"/>
            <wp:effectExtent l="0" t="0" r="0" b="0"/>
            <wp:docPr id="1" name="Рисунок 1" descr="F:\скан т.и\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т.и\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827" cy="725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135FB5" w:rsidRDefault="00135FB5">
      <w:pPr>
        <w:spacing w:after="0"/>
        <w:ind w:left="-555" w:right="-570"/>
        <w:jc w:val="center"/>
        <w:rPr>
          <w:b/>
          <w:i/>
          <w:sz w:val="24"/>
          <w:szCs w:val="24"/>
        </w:rPr>
      </w:pPr>
    </w:p>
    <w:p w:rsidR="00684F01" w:rsidRDefault="00F83EDE">
      <w:pPr>
        <w:spacing w:after="0"/>
        <w:ind w:left="-555" w:right="-570"/>
        <w:jc w:val="center"/>
      </w:pPr>
      <w:r>
        <w:rPr>
          <w:b/>
          <w:i/>
          <w:sz w:val="24"/>
          <w:szCs w:val="24"/>
        </w:rPr>
        <w:t>География 8 класс</w:t>
      </w:r>
    </w:p>
    <w:p w:rsidR="00684F01" w:rsidRDefault="00684F01">
      <w:pPr>
        <w:spacing w:after="0"/>
        <w:ind w:left="-555" w:right="-570"/>
        <w:jc w:val="center"/>
      </w:pPr>
    </w:p>
    <w:p w:rsidR="00684F01" w:rsidRDefault="00684F01">
      <w:pPr>
        <w:spacing w:after="0"/>
        <w:ind w:left="-555" w:right="-570"/>
        <w:jc w:val="center"/>
        <w:rPr>
          <w:b/>
          <w:sz w:val="32"/>
          <w:szCs w:val="32"/>
        </w:rPr>
      </w:pPr>
    </w:p>
    <w:p w:rsidR="00684F01" w:rsidRDefault="002B2385">
      <w:pPr>
        <w:pStyle w:val="ab"/>
        <w:spacing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684F01" w:rsidRDefault="00F83EDE">
      <w:pPr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684F01" w:rsidRDefault="00F83ED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/>
          <w:sz w:val="24"/>
          <w:szCs w:val="24"/>
        </w:rPr>
        <w:t xml:space="preserve">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Природа»  – это третий по счету школьный курс географии. В содержании курса дан общий обзор природы России. Содержание программы сконструировано таким образом, что в курсе географии 8 класса формируются представления о характере природно-территориальных комплексов России. География России формирует в основном представления учащихся о целостности </w:t>
      </w:r>
      <w:proofErr w:type="spellStart"/>
      <w:r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региона и связях между ее отдельными компонентами. </w:t>
      </w:r>
    </w:p>
    <w:p w:rsidR="00684F01" w:rsidRDefault="00F83ED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4"/>
          <w:szCs w:val="24"/>
        </w:rPr>
        <w:t>Программа рассчитана</w:t>
      </w:r>
      <w:r>
        <w:rPr>
          <w:rFonts w:ascii="Times New Roman" w:hAnsi="Times New Roman"/>
          <w:sz w:val="24"/>
          <w:szCs w:val="24"/>
        </w:rPr>
        <w:t xml:space="preserve"> на обучение курса географии обучающихся 8 класса. При составлении программы учитываются базовые знания и умения, сформированные у обучающихся в 6-7 классах при изучении «Начального курса географии» и «Географии материков и океанов». Рабочая программа по географии для 8 класса к учебнику И.И. Бариновой «География России. Природа»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восьмиклассников, развитию географической культуры школьников, осознание ими функционального значения географии для человека.</w:t>
      </w:r>
    </w:p>
    <w:p w:rsidR="00684F01" w:rsidRDefault="00F83E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географии России направлено на: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освоение знаний</w:t>
      </w:r>
      <w:r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• овладение умениями</w:t>
      </w:r>
      <w:r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воспитание</w:t>
      </w:r>
      <w:r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84F01" w:rsidRDefault="00F83E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изучении географии в 8 классе решаются задачи: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необходимых для: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познания и изучения окружающей среды; выявления причинно-следственных связей;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сравнения объектов, процессов и явлений; моделирования и проектирования;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ориентирования на местности, плане, карте; в ресурсах интернет, статистических материалах;</w:t>
      </w:r>
    </w:p>
    <w:p w:rsidR="00684F01" w:rsidRDefault="00F83EDE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толерантности и ориентации на духовные ценности народов родной страны;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коммуникабельность, умение работать самостоятельно и в группе, публично выступать.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особенностей личности;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различие способности личности справляться с различными задачами;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коммуникативной компетенции учащихся.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России. Природа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684F01" w:rsidRDefault="00F83E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курса географии легли следующие педагогические,  дидактические принципы: принцип доступности, принцип системности, принцип научности.</w:t>
      </w:r>
    </w:p>
    <w:p w:rsidR="00684F01" w:rsidRDefault="00F83E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 знаний.</w:t>
      </w:r>
    </w:p>
    <w:p w:rsidR="00684F01" w:rsidRDefault="00F83ED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контроля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фронтальная и групповая. Возможно использование индивидуальной.</w:t>
      </w:r>
    </w:p>
    <w:p w:rsidR="00684F01" w:rsidRDefault="00F83ED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контроля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устный опрос, письменный контроль, самостоятельная работа, контрольная работа, практическая работа, тест. По возможности используются нетрадиционные формы: викторина и кроссворд; различные методы и приемы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знаний, умений, способов деятельности учащихся.</w:t>
      </w:r>
    </w:p>
    <w:p w:rsidR="00684F01" w:rsidRDefault="00F83ED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предназначена для обучения учащихся 8-го класса общеобразовательной средней школы.</w:t>
      </w:r>
    </w:p>
    <w:p w:rsidR="00684F01" w:rsidRDefault="00F83EDE">
      <w:p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географии в 8 классе отводится 68 часов из расчёта 2 часа в неделю.</w:t>
      </w:r>
    </w:p>
    <w:p w:rsidR="00684F01" w:rsidRDefault="00F83ED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</w:t>
      </w:r>
      <w:r>
        <w:rPr>
          <w:rFonts w:ascii="Times New Roman" w:hAnsi="Times New Roman"/>
          <w:bCs/>
          <w:sz w:val="24"/>
        </w:rPr>
        <w:t xml:space="preserve">как выборочно, так и фронтально. Это связано со спецификой предмета. </w:t>
      </w:r>
    </w:p>
    <w:p w:rsidR="00684F01" w:rsidRDefault="00F83EDE">
      <w:pPr>
        <w:spacing w:before="60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Практические работы в курсе изучения «Географии России» способствуют дальнейшему развитию и совершенствованию более сложных умений – постановки и формулировки проблем, самостоятельного выбора наиболее эффективных способов решения поставленной задачи, структурирования  знаний, представление полученных знаний в разных формах и видах и т.д.</w:t>
      </w:r>
    </w:p>
    <w:p w:rsidR="00684F01" w:rsidRDefault="00F83ED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684F01" w:rsidRDefault="00684F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84F01" w:rsidRDefault="00F83EDE">
      <w:pPr>
        <w:pStyle w:val="aa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Называть и (или) показывать: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предмет изучения географии России;</w:t>
      </w:r>
    </w:p>
    <w:p w:rsidR="00684F01" w:rsidRDefault="00F83EDE">
      <w:pPr>
        <w:pStyle w:val="a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основные средства и методы получения географической информации:</w:t>
      </w:r>
    </w:p>
    <w:p w:rsidR="00684F01" w:rsidRDefault="00F83ED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субъекты Российской Федерации;</w:t>
      </w:r>
    </w:p>
    <w:p w:rsidR="00684F01" w:rsidRDefault="00F83ED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пограничные государств;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особенности   географического  положения,   размеры территории, протяженность морских и сухопутных границ России;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границы часовых поясов: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основные геологические эры, структуры земной коры, сейсмически опасные территории;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климатообразующие факторы, особенности  погоды в циклонах и антициклонах;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распределение рек страны  по бассейнам  океанов;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основные  области  современного  оледенения  и крупные ледники: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зональные   типы   почв,   их   главные   свойства, примеры мелиорации земель в разных зонах и регионах;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основные виды природных ресурсов и примеры их рационального и нерационального использования;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важнейшие   природно-хозяйственные   объекты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страны,  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   том   числе   центры:    промышленные, транспортные, научно-информационные, финансовые, торговые, рекреационные, культурно-исторические,   районы   нового  освоения,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старопромыш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>ленные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депрессивные: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народы, наиболее распространенные языки, религии;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примеры рационального и нерационального размещения производства;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объекты Всемирного культурного и природного наследия России (список ЮНЕСКО);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684F01" w:rsidRDefault="00F83EDE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экологически неблагополучные районы России:</w:t>
      </w:r>
    </w:p>
    <w:p w:rsidR="00684F01" w:rsidRDefault="00F83ED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маршруты и территории  первооткрывателей и исследователей территории России.</w:t>
      </w:r>
    </w:p>
    <w:p w:rsidR="00684F01" w:rsidRDefault="00684F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4F01" w:rsidRDefault="00F83E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>
        <w:rPr>
          <w:rFonts w:ascii="Times New Roman" w:hAnsi="Times New Roman"/>
          <w:b/>
          <w:color w:val="000000"/>
          <w:sz w:val="24"/>
          <w:szCs w:val="24"/>
        </w:rPr>
        <w:t>(изме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</w:p>
    <w:p w:rsidR="00684F01" w:rsidRDefault="00F83EDE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географическое положение объектов;</w:t>
      </w:r>
    </w:p>
    <w:p w:rsidR="00684F01" w:rsidRDefault="00F83EDE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разницу в поясном времени территорий;</w:t>
      </w:r>
    </w:p>
    <w:p w:rsidR="00684F01" w:rsidRDefault="00F83EDE">
      <w:pPr>
        <w:pStyle w:val="aa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погоду по синоптической карте;</w:t>
      </w:r>
    </w:p>
    <w:p w:rsidR="00684F01" w:rsidRDefault="00F83EDE">
      <w:pPr>
        <w:pStyle w:val="aa"/>
        <w:numPr>
          <w:ilvl w:val="0"/>
          <w:numId w:val="3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параметры природных и социально-экономических объектов и явлений по различным источникам информации.</w:t>
      </w:r>
    </w:p>
    <w:p w:rsidR="00684F01" w:rsidRDefault="00684F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4F01" w:rsidRDefault="00F83E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</w:p>
    <w:p w:rsidR="00684F01" w:rsidRDefault="00F83EDE">
      <w:pPr>
        <w:pStyle w:val="aa"/>
        <w:numPr>
          <w:ilvl w:val="0"/>
          <w:numId w:val="4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географическое  положение   страны,   отдельных регионов и географических объектов, его виды (экономико-географическое, геополитическое и т. д.);</w:t>
      </w:r>
    </w:p>
    <w:p w:rsidR="00684F01" w:rsidRDefault="00F83EDE">
      <w:pPr>
        <w:pStyle w:val="aa"/>
        <w:numPr>
          <w:ilvl w:val="0"/>
          <w:numId w:val="4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образы    природно-хозяйственных   объектов,    в том числе одного из районов нового промышленного, сельскохозяйственного, городского, транспортного или рекреационного строительства;</w:t>
      </w:r>
    </w:p>
    <w:p w:rsidR="00684F01" w:rsidRDefault="00F83EDE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особенности быта и религии отдельных народов.</w:t>
      </w:r>
    </w:p>
    <w:p w:rsidR="00684F01" w:rsidRDefault="00684F01">
      <w:pPr>
        <w:pStyle w:val="aa"/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F83ED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роль   географических   знаний   в   решении   социально-экономических,   экологических   проблем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страны;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влияние географического положения на особенности природы, хозяйства и жизни населения России;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образование и размещение форм рельефа, закономерности размещения наиболее крупных месторождений полезных ископаемых;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влияние климата на жизнь, быт, хозяйственную деятельность человека;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как составляют прогноз погоды;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распространение    многолетней    мерзлоты,    ее влияние на состояние природных комплексов и освоение территории человеком;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почвообразовательные    процессы,    особенности растительного и животного мира природных зон;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разнообразие природных комплексов на территории страны;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изменение пропорций между сферами, секторами,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 факторы  и условия  размещения предприятий;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особенности природы, населения, хозяйства отдельных регионов, различия в уровнях их социально-экономического развития;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роль географического фактора в развитии человеческого общества на примере РФ;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уникальность и общечеловеческую ценность памятников природы и культуры;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причины изменения природных и хозяйственных комплексов регионов;</w:t>
      </w:r>
    </w:p>
    <w:p w:rsidR="00684F01" w:rsidRDefault="00F83EDE">
      <w:pPr>
        <w:pStyle w:val="aa"/>
        <w:numPr>
          <w:ilvl w:val="0"/>
          <w:numId w:val="5"/>
        </w:numPr>
        <w:shd w:val="clear" w:color="auto" w:fill="FFFFFF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</w:p>
    <w:p w:rsidR="00684F01" w:rsidRDefault="00F83EDE">
      <w:pPr>
        <w:pStyle w:val="aa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объяснять   причины   географических   явлений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  основе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применения   понятий:   «геологическое летоисчисление»;  «циклон», «антициклон»,  «солнечная радиация», «испарение», «испаряемость»; "мелиорация ":      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агломерация»;       «мегаполис »; «трудовые ресурсы»; «концентрация»; «специализация»;     «кооперирование';     «комбинирование»; «топливно-энергетический   баланс»;    «интенсивный» и «экстенсивный» пути развития хозяйства.</w:t>
      </w:r>
    </w:p>
    <w:p w:rsidR="00684F01" w:rsidRDefault="00F83EDE">
      <w:pPr>
        <w:pStyle w:val="ab"/>
      </w:pPr>
      <w:r>
        <w:rPr>
          <w:b/>
          <w:bCs/>
        </w:rPr>
        <w:t>СОДЕРЖАНИЕ ТЕМ УЧЕБНОГО КУРСА.</w:t>
      </w:r>
    </w:p>
    <w:p w:rsidR="00684F01" w:rsidRDefault="00F83EDE">
      <w:pPr>
        <w:pStyle w:val="ab"/>
        <w:ind w:left="720"/>
      </w:pPr>
      <w:r>
        <w:rPr>
          <w:b/>
          <w:bCs/>
          <w:i/>
          <w:iCs/>
        </w:rPr>
        <w:t xml:space="preserve">Введение. </w:t>
      </w:r>
    </w:p>
    <w:p w:rsidR="00684F01" w:rsidRDefault="00F83EDE">
      <w:pPr>
        <w:pStyle w:val="ab"/>
        <w:ind w:left="720"/>
      </w:pPr>
      <w:r>
        <w:t>Что изучает физическая география России. Источники географических знаний. Методы географических исследований.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 xml:space="preserve">Географическое положение России </w:t>
      </w:r>
    </w:p>
    <w:p w:rsidR="00684F01" w:rsidRDefault="00F83EDE">
      <w:pPr>
        <w:pStyle w:val="ab"/>
        <w:ind w:left="360"/>
      </w:pPr>
      <w: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684F01" w:rsidRDefault="00F83EDE">
      <w:pPr>
        <w:pStyle w:val="ab"/>
        <w:ind w:left="360"/>
      </w:pPr>
      <w:r>
        <w:t xml:space="preserve">Время на территории России. </w:t>
      </w:r>
      <w:r>
        <w:rPr>
          <w:i/>
          <w:iCs/>
          <w:u w:val="single"/>
        </w:rPr>
        <w:t>Местное</w:t>
      </w:r>
      <w:r>
        <w:t xml:space="preserve">, </w:t>
      </w:r>
      <w:r>
        <w:rPr>
          <w:i/>
          <w:iCs/>
          <w:u w:val="single"/>
        </w:rPr>
        <w:t>поясное</w:t>
      </w:r>
      <w:r>
        <w:t xml:space="preserve"> и </w:t>
      </w:r>
      <w:r>
        <w:rPr>
          <w:i/>
          <w:iCs/>
          <w:u w:val="single"/>
        </w:rPr>
        <w:t>декретное время</w:t>
      </w:r>
      <w:r>
        <w:t xml:space="preserve"> и их определение.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 xml:space="preserve">История заселения и исследования территории России </w:t>
      </w:r>
    </w:p>
    <w:p w:rsidR="00684F01" w:rsidRDefault="00F83EDE">
      <w:pPr>
        <w:pStyle w:val="ab"/>
        <w:ind w:left="360"/>
      </w:pPr>
      <w:r>
        <w:t>Географическое положение Древней Руси. Территориальный рост России в Х - ХХ веках. История исследования территории России в досоветский период. Изучение территории России в советский и современный периоды.</w:t>
      </w:r>
    </w:p>
    <w:p w:rsidR="00684F01" w:rsidRDefault="00F83EDE">
      <w:pPr>
        <w:pStyle w:val="ab"/>
        <w:ind w:left="360"/>
      </w:pPr>
      <w:r>
        <w:rPr>
          <w:b/>
          <w:bCs/>
        </w:rPr>
        <w:t xml:space="preserve">Раздел 1. Особенности природы природные ресурсы России. 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lastRenderedPageBreak/>
        <w:t>Рельеф, геологическое строение и ПИ России.</w:t>
      </w:r>
    </w:p>
    <w:p w:rsidR="00684F01" w:rsidRDefault="00F83EDE">
      <w:pPr>
        <w:pStyle w:val="ab"/>
        <w:ind w:left="360"/>
      </w:pPr>
      <w: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>
        <w:rPr>
          <w:i/>
          <w:iCs/>
          <w:u w:val="single"/>
        </w:rPr>
        <w:t>Щиты</w:t>
      </w:r>
      <w:r>
        <w:t xml:space="preserve">. Складчатые области (геосинклинали). Геологическое летоисчисление. </w:t>
      </w:r>
      <w:r>
        <w:rPr>
          <w:i/>
          <w:iCs/>
          <w:u w:val="single"/>
        </w:rPr>
        <w:t>Геологическое время</w:t>
      </w:r>
      <w:r>
        <w:t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байкальская, каледонская, герцинская, мезозойская и кайнозойская (альпийская или тихоокеанская). Геологическая и тектоническая карта России.</w:t>
      </w:r>
    </w:p>
    <w:p w:rsidR="00684F01" w:rsidRDefault="00F83EDE">
      <w:pPr>
        <w:pStyle w:val="ab"/>
        <w:ind w:left="360"/>
      </w:pPr>
      <w:r>
        <w:t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</w:p>
    <w:p w:rsidR="00684F01" w:rsidRDefault="00F83EDE">
      <w:pPr>
        <w:pStyle w:val="ab"/>
        <w:ind w:left="360"/>
      </w:pPr>
      <w:r>
        <w:t xml:space="preserve"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 А. Обручева, А. Е. Ферсмана и </w:t>
      </w:r>
      <w:proofErr w:type="spellStart"/>
      <w:r>
        <w:t>И</w:t>
      </w:r>
      <w:proofErr w:type="spellEnd"/>
      <w:r>
        <w:t>. М. Губкина.</w:t>
      </w:r>
    </w:p>
    <w:p w:rsidR="00684F01" w:rsidRDefault="00F83EDE">
      <w:pPr>
        <w:pStyle w:val="ab"/>
        <w:ind w:left="360"/>
      </w:pPr>
      <w:r>
        <w:t>Влияние строения земной коры и рельефа на условия, жизнь и хозяйственную деятельность человека.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>Климат и климатические ресурсы России.</w:t>
      </w:r>
    </w:p>
    <w:p w:rsidR="00684F01" w:rsidRDefault="00F83EDE">
      <w:pPr>
        <w:pStyle w:val="ab"/>
        <w:ind w:left="360"/>
      </w:pPr>
      <w:r>
        <w:t>Факторы, определяющие особенности климата России (географическая широта, близость морей и океанов, морские течения, воздушные массы, господствующие ветры, рельеф).</w:t>
      </w:r>
    </w:p>
    <w:p w:rsidR="00684F01" w:rsidRDefault="00F83EDE">
      <w:pPr>
        <w:pStyle w:val="ab"/>
        <w:ind w:left="360"/>
      </w:pPr>
      <w:r>
        <w:rPr>
          <w:i/>
          <w:iCs/>
          <w:u w:val="single"/>
        </w:rPr>
        <w:t>Солнечная радиация</w:t>
      </w:r>
      <w:r>
        <w:t xml:space="preserve"> и её виды: прямая, рассеянная, отражённая, поглощённая, суммарная.</w:t>
      </w:r>
    </w:p>
    <w:p w:rsidR="00684F01" w:rsidRDefault="00F83EDE">
      <w:pPr>
        <w:pStyle w:val="ab"/>
        <w:ind w:left="360"/>
      </w:pPr>
      <w: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684F01" w:rsidRDefault="00F83EDE">
      <w:pPr>
        <w:pStyle w:val="ab"/>
        <w:ind w:left="360"/>
      </w:pPr>
      <w:r>
        <w:t xml:space="preserve">Циркуляция атмосферы на территории России. </w:t>
      </w:r>
      <w:r>
        <w:rPr>
          <w:i/>
          <w:iCs/>
          <w:u w:val="single"/>
        </w:rPr>
        <w:t>Атмосферные фронты</w:t>
      </w:r>
      <w:r>
        <w:t>, их виды (</w:t>
      </w:r>
      <w:r>
        <w:rPr>
          <w:i/>
          <w:iCs/>
          <w:u w:val="single"/>
        </w:rPr>
        <w:t>тёплый</w:t>
      </w:r>
      <w:r>
        <w:t xml:space="preserve"> и </w:t>
      </w:r>
      <w:proofErr w:type="gramStart"/>
      <w:r>
        <w:rPr>
          <w:i/>
          <w:iCs/>
          <w:u w:val="single"/>
        </w:rPr>
        <w:t>холодный</w:t>
      </w:r>
      <w:r>
        <w:t xml:space="preserve"> )</w:t>
      </w:r>
      <w:proofErr w:type="gramEnd"/>
      <w:r>
        <w:t xml:space="preserve"> и их влияние на изменение погоды. </w:t>
      </w:r>
      <w:r>
        <w:rPr>
          <w:i/>
          <w:iCs/>
          <w:u w:val="single"/>
        </w:rPr>
        <w:t>Циклоны</w:t>
      </w:r>
      <w:r>
        <w:t xml:space="preserve"> и </w:t>
      </w:r>
      <w:r>
        <w:rPr>
          <w:i/>
          <w:iCs/>
          <w:u w:val="single"/>
        </w:rPr>
        <w:t>антициклоны</w:t>
      </w:r>
      <w:r>
        <w:t xml:space="preserve"> и связанная с ними погода.</w:t>
      </w:r>
    </w:p>
    <w:p w:rsidR="00684F01" w:rsidRDefault="00F83EDE">
      <w:pPr>
        <w:pStyle w:val="ab"/>
        <w:ind w:left="360"/>
      </w:pPr>
      <w: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>
        <w:rPr>
          <w:i/>
          <w:iCs/>
          <w:u w:val="single"/>
        </w:rPr>
        <w:t>испарение</w:t>
      </w:r>
      <w:r>
        <w:t xml:space="preserve">, </w:t>
      </w:r>
      <w:r>
        <w:rPr>
          <w:i/>
          <w:iCs/>
          <w:u w:val="single"/>
        </w:rPr>
        <w:t>испаряемость</w:t>
      </w:r>
      <w:r>
        <w:t xml:space="preserve">, </w:t>
      </w:r>
      <w:r>
        <w:rPr>
          <w:i/>
          <w:iCs/>
          <w:u w:val="single"/>
        </w:rPr>
        <w:t>коэффициент увлажнения</w:t>
      </w:r>
      <w:r>
        <w:t xml:space="preserve"> и их определение. Климатическая карта России. Оймякон - полюс холода северного полушария.</w:t>
      </w:r>
    </w:p>
    <w:p w:rsidR="00684F01" w:rsidRDefault="00F83EDE">
      <w:pPr>
        <w:pStyle w:val="ab"/>
        <w:ind w:left="360"/>
      </w:pPr>
      <w:r>
        <w:lastRenderedPageBreak/>
        <w:t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</w:t>
      </w:r>
    </w:p>
    <w:p w:rsidR="00684F01" w:rsidRDefault="00F83EDE">
      <w:pPr>
        <w:pStyle w:val="ab"/>
        <w:ind w:left="360"/>
      </w:pPr>
      <w:r>
        <w:t xml:space="preserve">А. И. </w:t>
      </w:r>
      <w:proofErr w:type="spellStart"/>
      <w:r>
        <w:t>Воейков</w:t>
      </w:r>
      <w:proofErr w:type="spellEnd"/>
      <w:r>
        <w:t xml:space="preserve"> - основоположник климатологии.</w:t>
      </w:r>
    </w:p>
    <w:p w:rsidR="00684F01" w:rsidRDefault="00F83EDE">
      <w:pPr>
        <w:pStyle w:val="ab"/>
        <w:ind w:left="360"/>
      </w:pPr>
      <w:r>
        <w:t>Прогноз погоды и его значение. Синоптическая карта.</w:t>
      </w:r>
    </w:p>
    <w:p w:rsidR="00684F01" w:rsidRDefault="00F83EDE">
      <w:pPr>
        <w:pStyle w:val="ab"/>
        <w:ind w:left="360"/>
      </w:pPr>
      <w:r>
        <w:t>Влияние климата на жизнь и деятельность человека. Изменение климата. Охрана атмосферного воздуха. Агроклиматические ресурсы России.</w:t>
      </w:r>
    </w:p>
    <w:p w:rsidR="00684F01" w:rsidRDefault="00F83EDE">
      <w:pPr>
        <w:pStyle w:val="ab"/>
        <w:ind w:left="360"/>
      </w:pPr>
      <w:r>
        <w:rPr>
          <w:i/>
          <w:iCs/>
          <w:u w:val="single"/>
        </w:rPr>
        <w:t>Сумма активных температур</w:t>
      </w:r>
      <w:r>
        <w:t>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>Внутренние воды и водные ресурсы России</w:t>
      </w:r>
    </w:p>
    <w:p w:rsidR="00684F01" w:rsidRDefault="00F83EDE">
      <w:pPr>
        <w:pStyle w:val="ab"/>
        <w:ind w:left="360"/>
      </w:pPr>
      <w: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684F01" w:rsidRDefault="00F83EDE">
      <w:pPr>
        <w:pStyle w:val="ab"/>
        <w:ind w:left="360"/>
      </w:pPr>
      <w:r>
        <w:t>Озёра России. Крупнейшие озёра России, их виды и размещение.</w:t>
      </w:r>
    </w:p>
    <w:p w:rsidR="00684F01" w:rsidRDefault="00F83EDE">
      <w:pPr>
        <w:pStyle w:val="ab"/>
        <w:ind w:left="360"/>
      </w:pPr>
      <w:r>
        <w:t>Болота, их виды и размещение по территории России.</w:t>
      </w:r>
    </w:p>
    <w:p w:rsidR="00684F01" w:rsidRDefault="00F83EDE">
      <w:pPr>
        <w:pStyle w:val="ab"/>
        <w:ind w:left="360"/>
      </w:pPr>
      <w:r>
        <w:t>Подземные воды, их виды и распространение. Минеральные и термальные источники территории России.</w:t>
      </w:r>
    </w:p>
    <w:p w:rsidR="00684F01" w:rsidRDefault="00F83EDE">
      <w:pPr>
        <w:pStyle w:val="ab"/>
        <w:ind w:left="360"/>
      </w:pPr>
      <w:r>
        <w:t>Ледники, их виды и расположение на территории нашей страны.</w:t>
      </w:r>
    </w:p>
    <w:p w:rsidR="00684F01" w:rsidRDefault="00F83EDE">
      <w:pPr>
        <w:pStyle w:val="ab"/>
        <w:ind w:left="360"/>
      </w:pPr>
      <w:r>
        <w:t>Вечная (многолетняя) мерзлота на территории России.</w:t>
      </w:r>
    </w:p>
    <w:p w:rsidR="00684F01" w:rsidRDefault="00F83EDE">
      <w:pPr>
        <w:pStyle w:val="ab"/>
        <w:ind w:left="360"/>
      </w:pPr>
      <w: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>Почва и почвенные ресурсы России</w:t>
      </w:r>
    </w:p>
    <w:p w:rsidR="00684F01" w:rsidRDefault="00F83EDE">
      <w:pPr>
        <w:pStyle w:val="ab"/>
        <w:ind w:left="360"/>
      </w:pPr>
      <w: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 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lastRenderedPageBreak/>
        <w:t>Растительный, животный мир и биологические ресурсы России</w:t>
      </w:r>
    </w:p>
    <w:p w:rsidR="00684F01" w:rsidRDefault="00F83EDE">
      <w:pPr>
        <w:pStyle w:val="ab"/>
        <w:ind w:left="360"/>
      </w:pPr>
      <w: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684F01" w:rsidRDefault="00F83EDE">
      <w:pPr>
        <w:pStyle w:val="ab"/>
        <w:ind w:left="360"/>
      </w:pPr>
      <w:r>
        <w:t>Животный мир России. Закономерности распределения животного мира России. Пушные и рыбные ресурсы России.</w:t>
      </w:r>
    </w:p>
    <w:p w:rsidR="00684F01" w:rsidRDefault="00F83EDE">
      <w:pPr>
        <w:pStyle w:val="ab"/>
        <w:ind w:left="360"/>
      </w:pPr>
      <w:r>
        <w:t>Красная книга России. Охрана растительного и животного мира России.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>Раздел II. Природные комплексы России</w:t>
      </w:r>
    </w:p>
    <w:p w:rsidR="00684F01" w:rsidRDefault="00F83EDE">
      <w:pPr>
        <w:pStyle w:val="ab"/>
        <w:ind w:left="360"/>
      </w:pPr>
      <w:r>
        <w:rPr>
          <w:i/>
          <w:iCs/>
          <w:u w:val="single"/>
        </w:rPr>
        <w:t>Природно-территориальный комплекс</w:t>
      </w:r>
      <w:r>
        <w:t>.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 С. Берга. Карта природных зон России.</w:t>
      </w:r>
    </w:p>
    <w:p w:rsidR="00684F01" w:rsidRDefault="00F83EDE">
      <w:pPr>
        <w:pStyle w:val="ab"/>
        <w:ind w:left="360"/>
      </w:pPr>
      <w:r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>Природа регионов России.</w:t>
      </w:r>
    </w:p>
    <w:p w:rsidR="00684F01" w:rsidRDefault="00F83EDE">
      <w:pPr>
        <w:pStyle w:val="ab"/>
        <w:ind w:left="360"/>
      </w:pPr>
      <w:r>
        <w:t xml:space="preserve">Природное районирование России. </w:t>
      </w:r>
      <w:r>
        <w:rPr>
          <w:i/>
          <w:iCs/>
          <w:u w:val="single"/>
        </w:rPr>
        <w:t>Физико-географические районы</w:t>
      </w:r>
      <w: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684F01" w:rsidRDefault="00F83EDE">
      <w:pPr>
        <w:pStyle w:val="ab"/>
        <w:ind w:left="360"/>
      </w:pPr>
      <w:r>
        <w:rPr>
          <w:b/>
          <w:bCs/>
          <w:i/>
          <w:iCs/>
        </w:rPr>
        <w:t xml:space="preserve">Раздел III. Человек и природа. </w:t>
      </w:r>
    </w:p>
    <w:p w:rsidR="00684F01" w:rsidRDefault="00F83EDE">
      <w:pPr>
        <w:pStyle w:val="ab"/>
        <w:ind w:left="360"/>
      </w:pPr>
      <w: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>
        <w:t>Геоэкологический</w:t>
      </w:r>
      <w:proofErr w:type="spellEnd"/>
      <w:r>
        <w:t xml:space="preserve"> потенциал России.</w:t>
      </w:r>
    </w:p>
    <w:p w:rsidR="00684F01" w:rsidRDefault="00F83EDE">
      <w:pPr>
        <w:pStyle w:val="11"/>
        <w:spacing w:line="360" w:lineRule="auto"/>
        <w:jc w:val="both"/>
        <w:rPr>
          <w:b/>
        </w:rPr>
      </w:pPr>
      <w:r>
        <w:rPr>
          <w:b/>
        </w:rPr>
        <w:t>Используемый УМК:</w:t>
      </w:r>
    </w:p>
    <w:p w:rsidR="00684F01" w:rsidRDefault="00F83EDE">
      <w:pPr>
        <w:pStyle w:val="11"/>
        <w:spacing w:line="360" w:lineRule="auto"/>
        <w:jc w:val="both"/>
      </w:pPr>
      <w:r>
        <w:t>1. Баринова И. И. География России. Природа.  – М.: Дрофа, 2014.</w:t>
      </w:r>
    </w:p>
    <w:p w:rsidR="00684F01" w:rsidRDefault="00F83EDE">
      <w:pPr>
        <w:pStyle w:val="11"/>
        <w:spacing w:line="360" w:lineRule="auto"/>
        <w:jc w:val="both"/>
      </w:pPr>
      <w:r>
        <w:t>2. Географический атлас. 8 класс. – М.: Дрофа, 2017.</w:t>
      </w:r>
    </w:p>
    <w:p w:rsidR="00684F01" w:rsidRDefault="00684F01">
      <w:pPr>
        <w:pStyle w:val="11"/>
        <w:spacing w:line="360" w:lineRule="auto"/>
        <w:jc w:val="both"/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684F01">
      <w:pPr>
        <w:pStyle w:val="aa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4F01" w:rsidRDefault="00F83EDE">
      <w:pPr>
        <w:spacing w:line="240" w:lineRule="atLeast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684F01" w:rsidRDefault="00684F01">
      <w:pPr>
        <w:rPr>
          <w:sz w:val="24"/>
          <w:szCs w:val="24"/>
        </w:rPr>
      </w:pPr>
    </w:p>
    <w:tbl>
      <w:tblPr>
        <w:tblW w:w="16380" w:type="dxa"/>
        <w:tblInd w:w="-8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70"/>
        <w:gridCol w:w="2375"/>
        <w:gridCol w:w="828"/>
        <w:gridCol w:w="2631"/>
        <w:gridCol w:w="2386"/>
        <w:gridCol w:w="2420"/>
        <w:gridCol w:w="1987"/>
        <w:gridCol w:w="1407"/>
        <w:gridCol w:w="1744"/>
      </w:tblGrid>
      <w:tr w:rsidR="00684F0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урока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и форма урока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уч-ся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Оборудование, 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684F01" w:rsidRDefault="00F83EDE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номенклатура</w:t>
            </w:r>
          </w:p>
        </w:tc>
      </w:tr>
      <w:tr w:rsidR="00684F0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9</w:t>
            </w:r>
          </w:p>
        </w:tc>
      </w:tr>
      <w:tr w:rsidR="00684F01"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1685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Что изучает география России.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характеризовать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36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группе, в парах;</w:t>
            </w:r>
          </w:p>
          <w:p w:rsidR="00684F01" w:rsidRDefault="00F83EDE">
            <w:pPr>
              <w:spacing w:after="0" w:line="36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слушать, оценивать информацию;</w:t>
            </w:r>
          </w:p>
          <w:p w:rsidR="00684F01" w:rsidRDefault="00F83EDE">
            <w:pPr>
              <w:spacing w:after="0" w:line="36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умение вести наблюдение за процессами;</w:t>
            </w:r>
          </w:p>
          <w:p w:rsidR="00684F01" w:rsidRDefault="00F83EDE">
            <w:pPr>
              <w:spacing w:after="0" w:line="36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объяснять происходящие изменения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географических  знаний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этапе.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системой знаний об особенностях ГП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line="240" w:lineRule="atLeast"/>
              <w:contextualSpacing/>
              <w:jc w:val="center"/>
            </w:pPr>
          </w:p>
        </w:tc>
      </w:tr>
      <w:tr w:rsidR="00684F0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 России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«Характеристика ГП России»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характеризовать ГП России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t>п.1</w:t>
            </w:r>
          </w:p>
          <w:p w:rsidR="00684F01" w:rsidRDefault="00F83EDE">
            <w:pPr>
              <w:spacing w:line="240" w:lineRule="atLeast"/>
              <w:contextualSpacing/>
              <w:jc w:val="center"/>
            </w:pPr>
            <w:r>
              <w:t>учить карту</w:t>
            </w:r>
          </w:p>
        </w:tc>
      </w:tr>
      <w:tr w:rsidR="00684F0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Моря, омывающие берега России.</w:t>
            </w:r>
          </w:p>
          <w:p w:rsidR="00684F01" w:rsidRDefault="00F83EDE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Моря Северного Ледовитого океана, моря Тихого океана, моря Атлантического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океана; экологические проблемы,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межокеанические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водоразделы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Показывать моря  и океаны на карте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§2, к/к</w:t>
            </w:r>
          </w:p>
        </w:tc>
      </w:tr>
      <w:tr w:rsidR="00684F0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№2: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поясного времени для разных пунктов РФ.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Часовые пояса, местное и поясное время, линии перемены дат, декретное время в РФ</w:t>
            </w: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разницу во времени по карте часовых поясов, приводить примеры воздействия разницы во времени на жизнь населения; показывать на карте субъекты РФ;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§3, вопросы</w:t>
            </w:r>
          </w:p>
        </w:tc>
      </w:tr>
      <w:tr w:rsidR="00684F01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Формирование, освоение и изучение   территории России.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 нового 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необходимость географических  знаний на современном этапе.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землепроходцев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карте определять географические  объекты носящие имена русских исследователей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§4, </w:t>
            </w:r>
          </w:p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 карты</w:t>
            </w:r>
          </w:p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684F01">
        <w:trPr>
          <w:trHeight w:val="130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Итоговый   урок по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теме«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Пространства России»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1"/>
                <w:szCs w:val="21"/>
              </w:rPr>
              <w:t>Урок обобщения и систематизации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36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группе, в парах;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t>Учить карту</w:t>
            </w:r>
          </w:p>
        </w:tc>
      </w:tr>
      <w:tr w:rsidR="00684F01">
        <w:trPr>
          <w:trHeight w:val="549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Особенности природы  и  природные  ресурсы России</w:t>
            </w:r>
          </w:p>
          <w:p w:rsidR="00684F01" w:rsidRDefault="00684F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F01" w:rsidRDefault="00684F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F01" w:rsidRDefault="00684F01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line="240" w:lineRule="atLeast"/>
              <w:contextualSpacing/>
              <w:jc w:val="center"/>
            </w:pPr>
          </w:p>
        </w:tc>
      </w:tr>
      <w:tr w:rsidR="00684F01">
        <w:trPr>
          <w:trHeight w:val="585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 Рельеф, геологическое  строение  и полезные  ископаемые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рельефа  России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 разного содержания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Знать :</w:t>
            </w: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рельефа, их связь со строением земной коры. Горы и  равнины России.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Геохронологическую  таблицу, строение  земной коры; особенности  рельефа страны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z w:val="24"/>
                <w:szCs w:val="24"/>
              </w:rPr>
              <w:t>Месторождения и бассейны полезных ископаемых, виды полезных ископаемых, процессы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Овладение системой знаний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:показывать на карте эти объекты.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Геологическое  строение  территории России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характеризовать</w:t>
            </w:r>
          </w:p>
          <w:p w:rsidR="00684F01" w:rsidRDefault="00F83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геологического строения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п.7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ресурсы России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Понимать основные закономерности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п.7,8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Развитие  форм рельефа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тематические карты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п.8,9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 урок по теме«Рельеф, геологическое строение и полезные ископаемые»    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уметь характеризовать</w:t>
            </w:r>
          </w:p>
          <w:p w:rsidR="00684F01" w:rsidRDefault="00F83ED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геологического строения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684F01">
        <w:trPr>
          <w:trHeight w:val="549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Климат и климатические  ресурсы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чего зависит климат нашей  страны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факторы формирования климата.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Картографическая грамотность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системой знаний 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картографическая грамотность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п.9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 климатов России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Закономерности распределения тепла и влаги на территории страны. Сезонность климата, чем она обусловлена. 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п.10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 человека от  климата.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Агроклиматические  ресурсы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карта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§11, повторить тему «Климат и </w:t>
            </w:r>
            <w:r>
              <w:rPr>
                <w:rFonts w:ascii="Times New Roman" w:hAnsi="Times New Roman"/>
              </w:rPr>
              <w:lastRenderedPageBreak/>
              <w:t>климатические ресурсы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Обобщающий  урок по теме </w:t>
            </w:r>
            <w:r>
              <w:rPr>
                <w:rFonts w:ascii="Times New Roman" w:hAnsi="Times New Roman"/>
                <w:sz w:val="24"/>
                <w:szCs w:val="24"/>
              </w:rPr>
              <w:t>«Климат и климатические  ресурсы»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Знать факторы формирования климата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осадков в России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географическую информацию, необходимую для выполнения заданий тестовой работы.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 Внутренние  воды  и  водные  ресурсы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внутренних вод России. Реки.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Умение вести наблюдение за объектами;</w:t>
            </w:r>
          </w:p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фиксировать влияние антропогенных факторов на внутренние воды России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Овладение исследовательскими учебными умениями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характеристик одной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определение  возможностей ее хозяйственного  использования.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§12, 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Озера, болота, подземные воды. Ледники. Многолетняя мерзлота.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показывать на карте географические объекты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§13,  вопросы, сообщение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ресурсы. Охрана вод.</w:t>
            </w: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</w:rPr>
              <w:t>§14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</w:rPr>
              <w:t>повторить тему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Итоговый  урок по теме.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  и  водные  ресурсы»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в тексте учебника географи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ческую информацию, необходимую для выполнения заданий тестовой работы.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карта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Почва и почвенные ресурсы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понятия «земельные ресурсы», «сельскохозяйственные угодья»;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необходимость охраны почв, рационального использования земель;.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называть факторы почвообразования; свойства основных типов почв; давать оценку типов почв с точки зрения их хозяйственного значения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§15, вопросы, 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распространения почв.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анализировать карты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карта России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§16,  сообщения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Почвенные ресурсы.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понятия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§17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Обобщающее повторение по теме: «Почва»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анализировать карты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повторение</w:t>
            </w:r>
          </w:p>
        </w:tc>
      </w:tr>
      <w:tr w:rsidR="00684F01">
        <w:trPr>
          <w:trHeight w:val="549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Растительность и животный мир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России.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tabs>
                <w:tab w:val="left" w:pos="1590"/>
                <w:tab w:val="left" w:pos="5490"/>
              </w:tabs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</w:p>
          <w:p w:rsidR="00684F01" w:rsidRDefault="00F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России: видовое разнообразие, факторы, определяющие его облик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Знать и уметь характеризовать особенности растительного и животного мира, особенности природы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системой знаний об особенностях природы регионов России                             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§18 , сообщение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tabs>
                <w:tab w:val="left" w:pos="1590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 ресурсы.</w:t>
            </w:r>
          </w:p>
          <w:p w:rsidR="00684F01" w:rsidRDefault="00F83EDE">
            <w:pPr>
              <w:tabs>
                <w:tab w:val="left" w:pos="1590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Охрана растительного   и </w:t>
            </w:r>
          </w:p>
          <w:p w:rsidR="00684F01" w:rsidRDefault="00F83EDE">
            <w:pPr>
              <w:tabs>
                <w:tab w:val="left" w:pos="1590"/>
                <w:tab w:val="left" w:pos="549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животного мира.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:ресурсы животного и растительного мира   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§19, 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tabs>
                <w:tab w:val="left" w:pos="1590"/>
                <w:tab w:val="left" w:pos="5490"/>
              </w:tabs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ресурсный потенциал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России.Урок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усвоения нового материала</w:t>
            </w:r>
          </w:p>
          <w:p w:rsidR="00684F01" w:rsidRDefault="00684F01">
            <w:pPr>
              <w:tabs>
                <w:tab w:val="left" w:pos="1590"/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:ресурсы животного и растительного мира 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684F01">
        <w:trPr>
          <w:trHeight w:val="341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.природные комплексы России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417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Природное районирование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ПК России. 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районирование.Моря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крупные ПК.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описывать природные условия и ресурсы природно-хозяйственных зон на основе чтения тематических карт;  описывать виды хозяйственной деятельности людей в природных зонах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§21,22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Арктические пустыни, тундра, лесотундра.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§23, заполнить таблицу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Разнообразие лесов России: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тайга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смешанные и широколиственные леса.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§24, заполнить таблицу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Безлесные зоны на юге России: степи полупустыни и пустыни. Урок применения знаний и умений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приводить примеры рационального и нерационального природопользования;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§25, заполнить таблицу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Высотная поясность. 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Высотная поясность. От чего зависит набор высотных поясов.</w:t>
            </w: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§26,вопросы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и проверки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</w:rPr>
              <w:t>Контроль полученных знаний</w:t>
            </w:r>
          </w:p>
          <w:p w:rsidR="00684F01" w:rsidRDefault="00684F01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684F01">
        <w:trPr>
          <w:trHeight w:val="437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регионов России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Русская (Восточно-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Европейская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зависимость характера рельефа от строения земной коры; 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определять особенности географического положения, состав и особенности природы крупных регионов и природных объектов;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природы объекта от географической широты, характера подстилающей поверхности, общей циркуляции атмосферы; </w:t>
            </w: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</w:rPr>
              <w:t>§27 , выучить номенклатуру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 русской равнины. Памятники  природы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развития растительного и животного мира территории;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§28, Сообщение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Проблемы  рационального  использования  природных  ресурсов Русской  равнины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Экологические проблемы России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Экологическая ситуация в России.</w:t>
            </w: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Кавказ - самые молодые высокие горы России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Урок-Путешествие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читать и анализировать карты различного содержания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pPr>
              <w:spacing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зависимость характера рельефа от строения земной коры;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определять особенности географического положения, состав и особенности природы крупных регионов и природ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объектов;  </w:t>
            </w:r>
          </w:p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особенности географического положения, состав и особенности природы крупных регионов и природных объектов; 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§30,сообщение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Северного Кавказа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развития растительного и животного мира терри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тории;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§31, 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Урал – «каменный пояс» Земли русской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684F01" w:rsidRDefault="00684F01">
            <w:pPr>
              <w:pStyle w:val="a6"/>
              <w:tabs>
                <w:tab w:val="left" w:pos="6201"/>
              </w:tabs>
              <w:jc w:val="both"/>
              <w:rPr>
                <w:b/>
                <w:sz w:val="28"/>
                <w:szCs w:val="28"/>
              </w:rPr>
            </w:pP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§32,задания после §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Своеобразие природы Урала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зависимость природы объекта от географической широты, характера 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§33,сообщения «Природные уникумы Урала»</w:t>
            </w:r>
          </w:p>
        </w:tc>
      </w:tr>
      <w:tr w:rsidR="00684F01">
        <w:trPr>
          <w:trHeight w:val="888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уникумы Урала. Экологические проблемы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оценивать природные условия и природные ресурсы крупных природных регионов России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684F01">
        <w:trPr>
          <w:trHeight w:val="2164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Западно-Сибирская равнина: особенности природы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§35, вопросы</w:t>
            </w:r>
          </w:p>
        </w:tc>
      </w:tr>
      <w:tr w:rsidR="00684F01">
        <w:trPr>
          <w:trHeight w:val="369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Западной Сибири.</w:t>
            </w:r>
          </w:p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их освоения</w:t>
            </w:r>
          </w:p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Практикум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§36 , 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Восточная Сибирь: величие и суровость   природы. 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особенности Восточной Сибири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§37, сообщения «Природные районы Восточной Сибири»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районы Восточной Сибири 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новых 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карту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§38, сообщение о Байкале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Жемчужина Сибири – Байкал</w:t>
            </w:r>
          </w:p>
          <w:p w:rsidR="00684F01" w:rsidRDefault="00F83EDE">
            <w:pPr>
              <w:spacing w:after="0" w:line="240" w:lineRule="atLeast"/>
              <w:contextualSpacing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§38, сообщение о Байкале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Сибири, проблемы их освоения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ГП региона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§40, заполнить таблицу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Дальний Восток-  край контрастов. 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§41, 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комплексы Дальнего Востока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карту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проектор, карта России            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§42, Сообщения на тему «Памятники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природы»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ресурсы  Дальнего Востока, освоение их человеком</w:t>
            </w: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 и понимать карту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§43, повторить тему «Природа регионов России»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Природа регионов России»</w:t>
            </w:r>
          </w:p>
          <w:p w:rsidR="00684F01" w:rsidRDefault="00F83EDE">
            <w:pPr>
              <w:spacing w:after="0" w:line="240" w:lineRule="atLeast"/>
              <w:contextualSpacing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Урок обобщения и систематизации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Уметь характеризовать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684F01">
        <w:trPr>
          <w:trHeight w:val="329"/>
        </w:trPr>
        <w:tc>
          <w:tcPr>
            <w:tcW w:w="147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.Человек и природа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природных условий на жизнь и здоровье человека</w:t>
            </w:r>
          </w:p>
          <w:p w:rsidR="00684F01" w:rsidRDefault="00684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законы об охране природы; антропогенное воздействие на природу;</w:t>
            </w:r>
          </w:p>
        </w:tc>
        <w:tc>
          <w:tcPr>
            <w:tcW w:w="2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Памятники Всемирного природного и культурного наследия в нашей стране. Экологическая ситуация в России.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tabs>
                <w:tab w:val="left" w:pos="6570"/>
              </w:tabs>
              <w:spacing w:after="0" w:line="240" w:lineRule="auto"/>
            </w:pPr>
          </w:p>
          <w:p w:rsidR="00684F01" w:rsidRDefault="00F83EDE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объяснять значение природы в жизни и деятельности человека, роль географической науки в рациональном природопользовании; составлять географические прогнозы; анализировать экологические карты России; уметь выполнять правила природоохранного поведения, участвовать в мероприятиях по охране природы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§44 , вопросы</w:t>
            </w:r>
          </w:p>
        </w:tc>
      </w:tr>
      <w:tr w:rsidR="00684F01">
        <w:trPr>
          <w:trHeight w:val="69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  <w:p w:rsidR="00684F01" w:rsidRDefault="00684F01">
            <w:pPr>
              <w:pStyle w:val="a6"/>
              <w:tabs>
                <w:tab w:val="left" w:pos="2835"/>
                <w:tab w:val="left" w:pos="62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F01" w:rsidRDefault="00F83EDE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§45 , вопросы</w:t>
            </w:r>
          </w:p>
        </w:tc>
      </w:tr>
      <w:tr w:rsidR="00684F01">
        <w:trPr>
          <w:trHeight w:val="75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Антропогенное воздействие на природу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изучения нового материала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природопользование, 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§46, вопросы</w:t>
            </w:r>
          </w:p>
        </w:tc>
      </w:tr>
      <w:tr w:rsidR="00684F01">
        <w:trPr>
          <w:trHeight w:val="75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Рациональное природопользование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рациональное природопользование, 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ситуация в России</w:t>
            </w:r>
          </w:p>
          <w:p w:rsidR="00684F01" w:rsidRDefault="00F83EDE">
            <w:pPr>
              <w:spacing w:after="0" w:line="240" w:lineRule="atLeast"/>
              <w:contextualSpacing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Комбинированный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  <w:sz w:val="24"/>
                <w:szCs w:val="24"/>
              </w:rPr>
              <w:t>Рациональное природопользование. Особо охраняемые территории.</w:t>
            </w:r>
          </w:p>
        </w:tc>
        <w:tc>
          <w:tcPr>
            <w:tcW w:w="24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проектор, карта России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§47 , вопросы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ситуация в Московской области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tLeast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</w:t>
            </w: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Pr="00952876" w:rsidRDefault="00F83EDE">
            <w:pPr>
              <w:spacing w:after="0" w:line="240" w:lineRule="atLeast"/>
              <w:contextualSpacing/>
              <w:jc w:val="center"/>
              <w:rPr>
                <w:b/>
              </w:rPr>
            </w:pPr>
            <w:r w:rsidRPr="00952876">
              <w:rPr>
                <w:b/>
              </w:rPr>
              <w:lastRenderedPageBreak/>
              <w:t>66</w:t>
            </w:r>
          </w:p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ситуация в Котельниках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</w:pP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  <w:tr w:rsidR="00684F01">
        <w:trPr>
          <w:trHeight w:val="549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Pr="00952876" w:rsidRDefault="00F83EDE">
            <w:pPr>
              <w:spacing w:after="0" w:line="240" w:lineRule="atLeast"/>
              <w:contextualSpacing/>
              <w:jc w:val="center"/>
              <w:rPr>
                <w:b/>
              </w:rPr>
            </w:pPr>
            <w:r w:rsidRPr="00952876">
              <w:rPr>
                <w:b/>
              </w:rPr>
              <w:t>67</w:t>
            </w:r>
          </w:p>
          <w:p w:rsidR="00684F01" w:rsidRDefault="00F83EDE">
            <w:pPr>
              <w:spacing w:after="0" w:line="240" w:lineRule="atLeast"/>
              <w:contextualSpacing/>
              <w:jc w:val="center"/>
            </w:pPr>
            <w:r w:rsidRPr="00952876">
              <w:rPr>
                <w:b/>
              </w:rPr>
              <w:t>68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теме«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Человек и природа»</w:t>
            </w:r>
          </w:p>
          <w:p w:rsidR="00684F01" w:rsidRDefault="00F83EDE">
            <w:pPr>
              <w:spacing w:after="0" w:line="240" w:lineRule="atLeast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F83EDE">
            <w:r>
              <w:rPr>
                <w:rFonts w:ascii="Times New Roman" w:hAnsi="Times New Roman"/>
              </w:rPr>
              <w:t>Контроль полученных знаний</w:t>
            </w:r>
          </w:p>
        </w:tc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/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4F01" w:rsidRDefault="00684F01">
            <w:pPr>
              <w:spacing w:after="0" w:line="240" w:lineRule="atLeast"/>
              <w:contextualSpacing/>
              <w:jc w:val="center"/>
            </w:pPr>
          </w:p>
        </w:tc>
      </w:tr>
    </w:tbl>
    <w:p w:rsidR="00684F01" w:rsidRDefault="00684F01">
      <w:pPr>
        <w:rPr>
          <w:b/>
          <w:bCs/>
        </w:rPr>
      </w:pPr>
    </w:p>
    <w:p w:rsidR="00684F01" w:rsidRDefault="00684F01">
      <w:pPr>
        <w:pStyle w:val="ab"/>
        <w:spacing w:beforeAutospacing="0" w:after="0" w:afterAutospacing="0"/>
        <w:rPr>
          <w:bCs/>
        </w:rPr>
      </w:pPr>
    </w:p>
    <w:p w:rsidR="00684F01" w:rsidRDefault="00F83ED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br/>
      </w:r>
    </w:p>
    <w:p w:rsidR="00684F01" w:rsidRDefault="00684F01">
      <w:pPr>
        <w:spacing w:before="40" w:after="0" w:line="100" w:lineRule="atLeast"/>
        <w:ind w:left="1091"/>
        <w:jc w:val="both"/>
      </w:pPr>
    </w:p>
    <w:sectPr w:rsidR="00684F01" w:rsidSect="00684F01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A3ABD"/>
    <w:multiLevelType w:val="multilevel"/>
    <w:tmpl w:val="4FF027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F54EBC"/>
    <w:multiLevelType w:val="multilevel"/>
    <w:tmpl w:val="988CD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0350D18"/>
    <w:multiLevelType w:val="multilevel"/>
    <w:tmpl w:val="F428315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DD96CB7"/>
    <w:multiLevelType w:val="multilevel"/>
    <w:tmpl w:val="EC26E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833E3"/>
    <w:multiLevelType w:val="multilevel"/>
    <w:tmpl w:val="9B50D9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580BC2"/>
    <w:multiLevelType w:val="multilevel"/>
    <w:tmpl w:val="8752B3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4F01"/>
    <w:rsid w:val="00135FB5"/>
    <w:rsid w:val="002B2385"/>
    <w:rsid w:val="002B73E7"/>
    <w:rsid w:val="005512BB"/>
    <w:rsid w:val="006134EB"/>
    <w:rsid w:val="00684F01"/>
    <w:rsid w:val="00952876"/>
    <w:rsid w:val="00F8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3B02"/>
  <w15:docId w15:val="{73C38B4C-54AF-4C01-8A85-BC03D08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34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E5134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5E513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05F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menu-table">
    <w:name w:val="submenu-table"/>
    <w:basedOn w:val="a0"/>
    <w:qFormat/>
    <w:rsid w:val="00890C61"/>
  </w:style>
  <w:style w:type="character" w:customStyle="1" w:styleId="a4">
    <w:name w:val="Основной текст Знак"/>
    <w:basedOn w:val="a0"/>
    <w:uiPriority w:val="99"/>
    <w:semiHidden/>
    <w:qFormat/>
    <w:rsid w:val="00832D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684F01"/>
    <w:rPr>
      <w:b/>
    </w:rPr>
  </w:style>
  <w:style w:type="character" w:customStyle="1" w:styleId="ListLabel2">
    <w:name w:val="ListLabel 2"/>
    <w:qFormat/>
    <w:rsid w:val="00684F01"/>
    <w:rPr>
      <w:b/>
    </w:rPr>
  </w:style>
  <w:style w:type="character" w:customStyle="1" w:styleId="ListLabel3">
    <w:name w:val="ListLabel 3"/>
    <w:qFormat/>
    <w:rsid w:val="00684F01"/>
    <w:rPr>
      <w:rFonts w:cs="Courier New"/>
    </w:rPr>
  </w:style>
  <w:style w:type="character" w:customStyle="1" w:styleId="ListLabel4">
    <w:name w:val="ListLabel 4"/>
    <w:qFormat/>
    <w:rsid w:val="00684F01"/>
    <w:rPr>
      <w:rFonts w:cs="Courier New"/>
    </w:rPr>
  </w:style>
  <w:style w:type="character" w:customStyle="1" w:styleId="ListLabel5">
    <w:name w:val="ListLabel 5"/>
    <w:qFormat/>
    <w:rsid w:val="00684F01"/>
    <w:rPr>
      <w:rFonts w:cs="Courier New"/>
    </w:rPr>
  </w:style>
  <w:style w:type="character" w:customStyle="1" w:styleId="ListLabel6">
    <w:name w:val="ListLabel 6"/>
    <w:qFormat/>
    <w:rsid w:val="00684F01"/>
    <w:rPr>
      <w:rFonts w:cs="Courier New"/>
    </w:rPr>
  </w:style>
  <w:style w:type="character" w:customStyle="1" w:styleId="ListLabel7">
    <w:name w:val="ListLabel 7"/>
    <w:qFormat/>
    <w:rsid w:val="00684F01"/>
    <w:rPr>
      <w:rFonts w:cs="Courier New"/>
    </w:rPr>
  </w:style>
  <w:style w:type="character" w:customStyle="1" w:styleId="ListLabel8">
    <w:name w:val="ListLabel 8"/>
    <w:qFormat/>
    <w:rsid w:val="00684F01"/>
    <w:rPr>
      <w:rFonts w:cs="Courier New"/>
    </w:rPr>
  </w:style>
  <w:style w:type="character" w:customStyle="1" w:styleId="ListLabel9">
    <w:name w:val="ListLabel 9"/>
    <w:qFormat/>
    <w:rsid w:val="00684F01"/>
    <w:rPr>
      <w:rFonts w:cs="Courier New"/>
    </w:rPr>
  </w:style>
  <w:style w:type="character" w:customStyle="1" w:styleId="ListLabel10">
    <w:name w:val="ListLabel 10"/>
    <w:qFormat/>
    <w:rsid w:val="00684F01"/>
    <w:rPr>
      <w:rFonts w:cs="Courier New"/>
    </w:rPr>
  </w:style>
  <w:style w:type="character" w:customStyle="1" w:styleId="ListLabel11">
    <w:name w:val="ListLabel 11"/>
    <w:qFormat/>
    <w:rsid w:val="00684F01"/>
    <w:rPr>
      <w:rFonts w:cs="Courier New"/>
    </w:rPr>
  </w:style>
  <w:style w:type="character" w:customStyle="1" w:styleId="ListLabel12">
    <w:name w:val="ListLabel 12"/>
    <w:qFormat/>
    <w:rsid w:val="00684F01"/>
    <w:rPr>
      <w:rFonts w:cs="Courier New"/>
    </w:rPr>
  </w:style>
  <w:style w:type="character" w:customStyle="1" w:styleId="ListLabel13">
    <w:name w:val="ListLabel 13"/>
    <w:qFormat/>
    <w:rsid w:val="00684F01"/>
    <w:rPr>
      <w:rFonts w:cs="Courier New"/>
    </w:rPr>
  </w:style>
  <w:style w:type="character" w:customStyle="1" w:styleId="ListLabel14">
    <w:name w:val="ListLabel 14"/>
    <w:qFormat/>
    <w:rsid w:val="00684F01"/>
    <w:rPr>
      <w:rFonts w:cs="Courier New"/>
    </w:rPr>
  </w:style>
  <w:style w:type="character" w:customStyle="1" w:styleId="ListLabel15">
    <w:name w:val="ListLabel 15"/>
    <w:qFormat/>
    <w:rsid w:val="00684F01"/>
    <w:rPr>
      <w:rFonts w:cs="Courier New"/>
    </w:rPr>
  </w:style>
  <w:style w:type="character" w:customStyle="1" w:styleId="ListLabel16">
    <w:name w:val="ListLabel 16"/>
    <w:qFormat/>
    <w:rsid w:val="00684F01"/>
    <w:rPr>
      <w:rFonts w:cs="Courier New"/>
    </w:rPr>
  </w:style>
  <w:style w:type="character" w:customStyle="1" w:styleId="ListLabel17">
    <w:name w:val="ListLabel 17"/>
    <w:qFormat/>
    <w:rsid w:val="00684F01"/>
    <w:rPr>
      <w:rFonts w:cs="Courier New"/>
    </w:rPr>
  </w:style>
  <w:style w:type="character" w:customStyle="1" w:styleId="ListLabel18">
    <w:name w:val="ListLabel 18"/>
    <w:qFormat/>
    <w:rsid w:val="00684F01"/>
    <w:rPr>
      <w:rFonts w:cs="Courier New"/>
    </w:rPr>
  </w:style>
  <w:style w:type="character" w:customStyle="1" w:styleId="ListLabel19">
    <w:name w:val="ListLabel 19"/>
    <w:qFormat/>
    <w:rsid w:val="00684F01"/>
    <w:rPr>
      <w:rFonts w:cs="Courier New"/>
    </w:rPr>
  </w:style>
  <w:style w:type="character" w:customStyle="1" w:styleId="ListLabel20">
    <w:name w:val="ListLabel 20"/>
    <w:qFormat/>
    <w:rsid w:val="00684F01"/>
    <w:rPr>
      <w:rFonts w:cs="Courier New"/>
    </w:rPr>
  </w:style>
  <w:style w:type="character" w:customStyle="1" w:styleId="ListLabel21">
    <w:name w:val="ListLabel 21"/>
    <w:qFormat/>
    <w:rsid w:val="00684F01"/>
    <w:rPr>
      <w:rFonts w:cs="Courier New"/>
    </w:rPr>
  </w:style>
  <w:style w:type="character" w:customStyle="1" w:styleId="ListLabel22">
    <w:name w:val="ListLabel 22"/>
    <w:qFormat/>
    <w:rsid w:val="00684F01"/>
    <w:rPr>
      <w:rFonts w:cs="Courier New"/>
    </w:rPr>
  </w:style>
  <w:style w:type="character" w:customStyle="1" w:styleId="ListLabel23">
    <w:name w:val="ListLabel 23"/>
    <w:qFormat/>
    <w:rsid w:val="00684F01"/>
    <w:rPr>
      <w:rFonts w:cs="Courier New"/>
    </w:rPr>
  </w:style>
  <w:style w:type="character" w:customStyle="1" w:styleId="ListLabel24">
    <w:name w:val="ListLabel 24"/>
    <w:qFormat/>
    <w:rsid w:val="00684F01"/>
    <w:rPr>
      <w:rFonts w:cs="Symbol"/>
    </w:rPr>
  </w:style>
  <w:style w:type="character" w:customStyle="1" w:styleId="ListLabel25">
    <w:name w:val="ListLabel 25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26">
    <w:name w:val="ListLabel 26"/>
    <w:qFormat/>
    <w:rsid w:val="00684F01"/>
    <w:rPr>
      <w:rFonts w:cs="Courier New"/>
    </w:rPr>
  </w:style>
  <w:style w:type="character" w:customStyle="1" w:styleId="ListLabel27">
    <w:name w:val="ListLabel 27"/>
    <w:qFormat/>
    <w:rsid w:val="00684F01"/>
    <w:rPr>
      <w:rFonts w:cs="Wingdings"/>
    </w:rPr>
  </w:style>
  <w:style w:type="character" w:customStyle="1" w:styleId="ListLabel28">
    <w:name w:val="ListLabel 28"/>
    <w:qFormat/>
    <w:rsid w:val="00684F01"/>
    <w:rPr>
      <w:rFonts w:cs="Symbol"/>
    </w:rPr>
  </w:style>
  <w:style w:type="character" w:customStyle="1" w:styleId="ListLabel29">
    <w:name w:val="ListLabel 29"/>
    <w:qFormat/>
    <w:rsid w:val="00684F01"/>
    <w:rPr>
      <w:rFonts w:cs="Courier New"/>
    </w:rPr>
  </w:style>
  <w:style w:type="character" w:customStyle="1" w:styleId="ListLabel30">
    <w:name w:val="ListLabel 30"/>
    <w:qFormat/>
    <w:rsid w:val="00684F01"/>
    <w:rPr>
      <w:rFonts w:cs="Wingdings"/>
    </w:rPr>
  </w:style>
  <w:style w:type="character" w:customStyle="1" w:styleId="ListLabel31">
    <w:name w:val="ListLabel 31"/>
    <w:qFormat/>
    <w:rsid w:val="00684F01"/>
    <w:rPr>
      <w:rFonts w:cs="Symbol"/>
    </w:rPr>
  </w:style>
  <w:style w:type="character" w:customStyle="1" w:styleId="ListLabel32">
    <w:name w:val="ListLabel 32"/>
    <w:qFormat/>
    <w:rsid w:val="00684F01"/>
    <w:rPr>
      <w:rFonts w:cs="Courier New"/>
    </w:rPr>
  </w:style>
  <w:style w:type="character" w:customStyle="1" w:styleId="ListLabel33">
    <w:name w:val="ListLabel 33"/>
    <w:qFormat/>
    <w:rsid w:val="00684F01"/>
    <w:rPr>
      <w:rFonts w:cs="Wingdings"/>
    </w:rPr>
  </w:style>
  <w:style w:type="character" w:customStyle="1" w:styleId="ListLabel34">
    <w:name w:val="ListLabel 34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35">
    <w:name w:val="ListLabel 35"/>
    <w:qFormat/>
    <w:rsid w:val="00684F01"/>
    <w:rPr>
      <w:rFonts w:cs="Courier New"/>
    </w:rPr>
  </w:style>
  <w:style w:type="character" w:customStyle="1" w:styleId="ListLabel36">
    <w:name w:val="ListLabel 36"/>
    <w:qFormat/>
    <w:rsid w:val="00684F01"/>
    <w:rPr>
      <w:rFonts w:cs="Wingdings"/>
    </w:rPr>
  </w:style>
  <w:style w:type="character" w:customStyle="1" w:styleId="ListLabel37">
    <w:name w:val="ListLabel 37"/>
    <w:qFormat/>
    <w:rsid w:val="00684F01"/>
    <w:rPr>
      <w:rFonts w:cs="Symbol"/>
    </w:rPr>
  </w:style>
  <w:style w:type="character" w:customStyle="1" w:styleId="ListLabel38">
    <w:name w:val="ListLabel 38"/>
    <w:qFormat/>
    <w:rsid w:val="00684F01"/>
    <w:rPr>
      <w:rFonts w:cs="Courier New"/>
    </w:rPr>
  </w:style>
  <w:style w:type="character" w:customStyle="1" w:styleId="ListLabel39">
    <w:name w:val="ListLabel 39"/>
    <w:qFormat/>
    <w:rsid w:val="00684F01"/>
    <w:rPr>
      <w:rFonts w:cs="Wingdings"/>
    </w:rPr>
  </w:style>
  <w:style w:type="character" w:customStyle="1" w:styleId="ListLabel40">
    <w:name w:val="ListLabel 40"/>
    <w:qFormat/>
    <w:rsid w:val="00684F01"/>
    <w:rPr>
      <w:rFonts w:cs="Symbol"/>
    </w:rPr>
  </w:style>
  <w:style w:type="character" w:customStyle="1" w:styleId="ListLabel41">
    <w:name w:val="ListLabel 41"/>
    <w:qFormat/>
    <w:rsid w:val="00684F01"/>
    <w:rPr>
      <w:rFonts w:cs="Courier New"/>
    </w:rPr>
  </w:style>
  <w:style w:type="character" w:customStyle="1" w:styleId="ListLabel42">
    <w:name w:val="ListLabel 42"/>
    <w:qFormat/>
    <w:rsid w:val="00684F01"/>
    <w:rPr>
      <w:rFonts w:cs="Wingdings"/>
    </w:rPr>
  </w:style>
  <w:style w:type="character" w:customStyle="1" w:styleId="ListLabel43">
    <w:name w:val="ListLabel 43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44">
    <w:name w:val="ListLabel 44"/>
    <w:qFormat/>
    <w:rsid w:val="00684F01"/>
    <w:rPr>
      <w:rFonts w:cs="Courier New"/>
    </w:rPr>
  </w:style>
  <w:style w:type="character" w:customStyle="1" w:styleId="ListLabel45">
    <w:name w:val="ListLabel 45"/>
    <w:qFormat/>
    <w:rsid w:val="00684F01"/>
    <w:rPr>
      <w:rFonts w:cs="Wingdings"/>
    </w:rPr>
  </w:style>
  <w:style w:type="character" w:customStyle="1" w:styleId="ListLabel46">
    <w:name w:val="ListLabel 46"/>
    <w:qFormat/>
    <w:rsid w:val="00684F01"/>
    <w:rPr>
      <w:rFonts w:cs="Symbol"/>
    </w:rPr>
  </w:style>
  <w:style w:type="character" w:customStyle="1" w:styleId="ListLabel47">
    <w:name w:val="ListLabel 47"/>
    <w:qFormat/>
    <w:rsid w:val="00684F01"/>
    <w:rPr>
      <w:rFonts w:cs="Courier New"/>
    </w:rPr>
  </w:style>
  <w:style w:type="character" w:customStyle="1" w:styleId="ListLabel48">
    <w:name w:val="ListLabel 48"/>
    <w:qFormat/>
    <w:rsid w:val="00684F01"/>
    <w:rPr>
      <w:rFonts w:cs="Wingdings"/>
    </w:rPr>
  </w:style>
  <w:style w:type="character" w:customStyle="1" w:styleId="ListLabel49">
    <w:name w:val="ListLabel 49"/>
    <w:qFormat/>
    <w:rsid w:val="00684F01"/>
    <w:rPr>
      <w:rFonts w:cs="Symbol"/>
    </w:rPr>
  </w:style>
  <w:style w:type="character" w:customStyle="1" w:styleId="ListLabel50">
    <w:name w:val="ListLabel 50"/>
    <w:qFormat/>
    <w:rsid w:val="00684F01"/>
    <w:rPr>
      <w:rFonts w:cs="Courier New"/>
    </w:rPr>
  </w:style>
  <w:style w:type="character" w:customStyle="1" w:styleId="ListLabel51">
    <w:name w:val="ListLabel 51"/>
    <w:qFormat/>
    <w:rsid w:val="00684F01"/>
    <w:rPr>
      <w:rFonts w:cs="Wingdings"/>
    </w:rPr>
  </w:style>
  <w:style w:type="character" w:customStyle="1" w:styleId="ListLabel52">
    <w:name w:val="ListLabel 52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53">
    <w:name w:val="ListLabel 53"/>
    <w:qFormat/>
    <w:rsid w:val="00684F01"/>
    <w:rPr>
      <w:rFonts w:cs="Courier New"/>
    </w:rPr>
  </w:style>
  <w:style w:type="character" w:customStyle="1" w:styleId="ListLabel54">
    <w:name w:val="ListLabel 54"/>
    <w:qFormat/>
    <w:rsid w:val="00684F01"/>
    <w:rPr>
      <w:rFonts w:cs="Wingdings"/>
    </w:rPr>
  </w:style>
  <w:style w:type="character" w:customStyle="1" w:styleId="ListLabel55">
    <w:name w:val="ListLabel 55"/>
    <w:qFormat/>
    <w:rsid w:val="00684F01"/>
    <w:rPr>
      <w:rFonts w:cs="Symbol"/>
    </w:rPr>
  </w:style>
  <w:style w:type="character" w:customStyle="1" w:styleId="ListLabel56">
    <w:name w:val="ListLabel 56"/>
    <w:qFormat/>
    <w:rsid w:val="00684F01"/>
    <w:rPr>
      <w:rFonts w:cs="Courier New"/>
    </w:rPr>
  </w:style>
  <w:style w:type="character" w:customStyle="1" w:styleId="ListLabel57">
    <w:name w:val="ListLabel 57"/>
    <w:qFormat/>
    <w:rsid w:val="00684F01"/>
    <w:rPr>
      <w:rFonts w:cs="Wingdings"/>
    </w:rPr>
  </w:style>
  <w:style w:type="character" w:customStyle="1" w:styleId="ListLabel58">
    <w:name w:val="ListLabel 58"/>
    <w:qFormat/>
    <w:rsid w:val="00684F01"/>
    <w:rPr>
      <w:rFonts w:cs="Symbol"/>
    </w:rPr>
  </w:style>
  <w:style w:type="character" w:customStyle="1" w:styleId="ListLabel59">
    <w:name w:val="ListLabel 59"/>
    <w:qFormat/>
    <w:rsid w:val="00684F01"/>
    <w:rPr>
      <w:rFonts w:cs="Courier New"/>
    </w:rPr>
  </w:style>
  <w:style w:type="character" w:customStyle="1" w:styleId="ListLabel60">
    <w:name w:val="ListLabel 60"/>
    <w:qFormat/>
    <w:rsid w:val="00684F01"/>
    <w:rPr>
      <w:rFonts w:cs="Wingdings"/>
    </w:rPr>
  </w:style>
  <w:style w:type="character" w:customStyle="1" w:styleId="ListLabel61">
    <w:name w:val="ListLabel 61"/>
    <w:qFormat/>
    <w:rsid w:val="00684F01"/>
    <w:rPr>
      <w:rFonts w:cs="Symbol"/>
    </w:rPr>
  </w:style>
  <w:style w:type="character" w:customStyle="1" w:styleId="ListLabel62">
    <w:name w:val="ListLabel 62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63">
    <w:name w:val="ListLabel 63"/>
    <w:qFormat/>
    <w:rsid w:val="00684F01"/>
    <w:rPr>
      <w:rFonts w:cs="Courier New"/>
    </w:rPr>
  </w:style>
  <w:style w:type="character" w:customStyle="1" w:styleId="ListLabel64">
    <w:name w:val="ListLabel 64"/>
    <w:qFormat/>
    <w:rsid w:val="00684F01"/>
    <w:rPr>
      <w:rFonts w:cs="Wingdings"/>
    </w:rPr>
  </w:style>
  <w:style w:type="character" w:customStyle="1" w:styleId="ListLabel65">
    <w:name w:val="ListLabel 65"/>
    <w:qFormat/>
    <w:rsid w:val="00684F01"/>
    <w:rPr>
      <w:rFonts w:cs="Symbol"/>
    </w:rPr>
  </w:style>
  <w:style w:type="character" w:customStyle="1" w:styleId="ListLabel66">
    <w:name w:val="ListLabel 66"/>
    <w:qFormat/>
    <w:rsid w:val="00684F01"/>
    <w:rPr>
      <w:rFonts w:cs="Courier New"/>
    </w:rPr>
  </w:style>
  <w:style w:type="character" w:customStyle="1" w:styleId="ListLabel67">
    <w:name w:val="ListLabel 67"/>
    <w:qFormat/>
    <w:rsid w:val="00684F01"/>
    <w:rPr>
      <w:rFonts w:cs="Wingdings"/>
    </w:rPr>
  </w:style>
  <w:style w:type="character" w:customStyle="1" w:styleId="ListLabel68">
    <w:name w:val="ListLabel 68"/>
    <w:qFormat/>
    <w:rsid w:val="00684F01"/>
    <w:rPr>
      <w:rFonts w:cs="Symbol"/>
    </w:rPr>
  </w:style>
  <w:style w:type="character" w:customStyle="1" w:styleId="ListLabel69">
    <w:name w:val="ListLabel 69"/>
    <w:qFormat/>
    <w:rsid w:val="00684F01"/>
    <w:rPr>
      <w:rFonts w:cs="Courier New"/>
    </w:rPr>
  </w:style>
  <w:style w:type="character" w:customStyle="1" w:styleId="ListLabel70">
    <w:name w:val="ListLabel 70"/>
    <w:qFormat/>
    <w:rsid w:val="00684F01"/>
    <w:rPr>
      <w:rFonts w:cs="Wingdings"/>
    </w:rPr>
  </w:style>
  <w:style w:type="character" w:customStyle="1" w:styleId="ListLabel71">
    <w:name w:val="ListLabel 71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72">
    <w:name w:val="ListLabel 72"/>
    <w:qFormat/>
    <w:rsid w:val="00684F01"/>
    <w:rPr>
      <w:rFonts w:cs="Courier New"/>
    </w:rPr>
  </w:style>
  <w:style w:type="character" w:customStyle="1" w:styleId="ListLabel73">
    <w:name w:val="ListLabel 73"/>
    <w:qFormat/>
    <w:rsid w:val="00684F01"/>
    <w:rPr>
      <w:rFonts w:cs="Wingdings"/>
    </w:rPr>
  </w:style>
  <w:style w:type="character" w:customStyle="1" w:styleId="ListLabel74">
    <w:name w:val="ListLabel 74"/>
    <w:qFormat/>
    <w:rsid w:val="00684F01"/>
    <w:rPr>
      <w:rFonts w:cs="Symbol"/>
    </w:rPr>
  </w:style>
  <w:style w:type="character" w:customStyle="1" w:styleId="ListLabel75">
    <w:name w:val="ListLabel 75"/>
    <w:qFormat/>
    <w:rsid w:val="00684F01"/>
    <w:rPr>
      <w:rFonts w:cs="Courier New"/>
    </w:rPr>
  </w:style>
  <w:style w:type="character" w:customStyle="1" w:styleId="ListLabel76">
    <w:name w:val="ListLabel 76"/>
    <w:qFormat/>
    <w:rsid w:val="00684F01"/>
    <w:rPr>
      <w:rFonts w:cs="Wingdings"/>
    </w:rPr>
  </w:style>
  <w:style w:type="character" w:customStyle="1" w:styleId="ListLabel77">
    <w:name w:val="ListLabel 77"/>
    <w:qFormat/>
    <w:rsid w:val="00684F01"/>
    <w:rPr>
      <w:rFonts w:cs="Symbol"/>
    </w:rPr>
  </w:style>
  <w:style w:type="character" w:customStyle="1" w:styleId="ListLabel78">
    <w:name w:val="ListLabel 78"/>
    <w:qFormat/>
    <w:rsid w:val="00684F01"/>
    <w:rPr>
      <w:rFonts w:cs="Courier New"/>
    </w:rPr>
  </w:style>
  <w:style w:type="character" w:customStyle="1" w:styleId="ListLabel79">
    <w:name w:val="ListLabel 79"/>
    <w:qFormat/>
    <w:rsid w:val="00684F01"/>
    <w:rPr>
      <w:rFonts w:cs="Wingdings"/>
    </w:rPr>
  </w:style>
  <w:style w:type="character" w:customStyle="1" w:styleId="ListLabel80">
    <w:name w:val="ListLabel 80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81">
    <w:name w:val="ListLabel 81"/>
    <w:qFormat/>
    <w:rsid w:val="00684F01"/>
    <w:rPr>
      <w:rFonts w:cs="Courier New"/>
    </w:rPr>
  </w:style>
  <w:style w:type="character" w:customStyle="1" w:styleId="ListLabel82">
    <w:name w:val="ListLabel 82"/>
    <w:qFormat/>
    <w:rsid w:val="00684F01"/>
    <w:rPr>
      <w:rFonts w:cs="Wingdings"/>
    </w:rPr>
  </w:style>
  <w:style w:type="character" w:customStyle="1" w:styleId="ListLabel83">
    <w:name w:val="ListLabel 83"/>
    <w:qFormat/>
    <w:rsid w:val="00684F01"/>
    <w:rPr>
      <w:rFonts w:cs="Symbol"/>
    </w:rPr>
  </w:style>
  <w:style w:type="character" w:customStyle="1" w:styleId="ListLabel84">
    <w:name w:val="ListLabel 84"/>
    <w:qFormat/>
    <w:rsid w:val="00684F01"/>
    <w:rPr>
      <w:rFonts w:cs="Courier New"/>
    </w:rPr>
  </w:style>
  <w:style w:type="character" w:customStyle="1" w:styleId="ListLabel85">
    <w:name w:val="ListLabel 85"/>
    <w:qFormat/>
    <w:rsid w:val="00684F01"/>
    <w:rPr>
      <w:rFonts w:cs="Wingdings"/>
    </w:rPr>
  </w:style>
  <w:style w:type="character" w:customStyle="1" w:styleId="ListLabel86">
    <w:name w:val="ListLabel 86"/>
    <w:qFormat/>
    <w:rsid w:val="00684F01"/>
    <w:rPr>
      <w:rFonts w:cs="Symbol"/>
    </w:rPr>
  </w:style>
  <w:style w:type="character" w:customStyle="1" w:styleId="ListLabel87">
    <w:name w:val="ListLabel 87"/>
    <w:qFormat/>
    <w:rsid w:val="00684F01"/>
    <w:rPr>
      <w:rFonts w:cs="Courier New"/>
    </w:rPr>
  </w:style>
  <w:style w:type="character" w:customStyle="1" w:styleId="ListLabel88">
    <w:name w:val="ListLabel 88"/>
    <w:qFormat/>
    <w:rsid w:val="00684F01"/>
    <w:rPr>
      <w:rFonts w:cs="Wingdings"/>
    </w:rPr>
  </w:style>
  <w:style w:type="character" w:customStyle="1" w:styleId="ListLabel89">
    <w:name w:val="ListLabel 89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90">
    <w:name w:val="ListLabel 90"/>
    <w:qFormat/>
    <w:rsid w:val="00684F01"/>
    <w:rPr>
      <w:rFonts w:cs="Courier New"/>
    </w:rPr>
  </w:style>
  <w:style w:type="character" w:customStyle="1" w:styleId="ListLabel91">
    <w:name w:val="ListLabel 91"/>
    <w:qFormat/>
    <w:rsid w:val="00684F01"/>
    <w:rPr>
      <w:rFonts w:cs="Wingdings"/>
    </w:rPr>
  </w:style>
  <w:style w:type="character" w:customStyle="1" w:styleId="ListLabel92">
    <w:name w:val="ListLabel 92"/>
    <w:qFormat/>
    <w:rsid w:val="00684F01"/>
    <w:rPr>
      <w:rFonts w:cs="Symbol"/>
    </w:rPr>
  </w:style>
  <w:style w:type="character" w:customStyle="1" w:styleId="ListLabel93">
    <w:name w:val="ListLabel 93"/>
    <w:qFormat/>
    <w:rsid w:val="00684F01"/>
    <w:rPr>
      <w:rFonts w:cs="Courier New"/>
    </w:rPr>
  </w:style>
  <w:style w:type="character" w:customStyle="1" w:styleId="ListLabel94">
    <w:name w:val="ListLabel 94"/>
    <w:qFormat/>
    <w:rsid w:val="00684F01"/>
    <w:rPr>
      <w:rFonts w:cs="Wingdings"/>
    </w:rPr>
  </w:style>
  <w:style w:type="character" w:customStyle="1" w:styleId="ListLabel95">
    <w:name w:val="ListLabel 95"/>
    <w:qFormat/>
    <w:rsid w:val="00684F01"/>
    <w:rPr>
      <w:rFonts w:cs="Symbol"/>
    </w:rPr>
  </w:style>
  <w:style w:type="character" w:customStyle="1" w:styleId="ListLabel96">
    <w:name w:val="ListLabel 96"/>
    <w:qFormat/>
    <w:rsid w:val="00684F01"/>
    <w:rPr>
      <w:rFonts w:cs="Courier New"/>
    </w:rPr>
  </w:style>
  <w:style w:type="character" w:customStyle="1" w:styleId="ListLabel97">
    <w:name w:val="ListLabel 97"/>
    <w:qFormat/>
    <w:rsid w:val="00684F01"/>
    <w:rPr>
      <w:rFonts w:cs="Wingdings"/>
    </w:rPr>
  </w:style>
  <w:style w:type="character" w:customStyle="1" w:styleId="ListLabel98">
    <w:name w:val="ListLabel 98"/>
    <w:qFormat/>
    <w:rsid w:val="00684F01"/>
    <w:rPr>
      <w:rFonts w:cs="Symbol"/>
    </w:rPr>
  </w:style>
  <w:style w:type="character" w:customStyle="1" w:styleId="ListLabel99">
    <w:name w:val="ListLabel 99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00">
    <w:name w:val="ListLabel 100"/>
    <w:qFormat/>
    <w:rsid w:val="00684F01"/>
    <w:rPr>
      <w:rFonts w:cs="Courier New"/>
    </w:rPr>
  </w:style>
  <w:style w:type="character" w:customStyle="1" w:styleId="ListLabel101">
    <w:name w:val="ListLabel 101"/>
    <w:qFormat/>
    <w:rsid w:val="00684F01"/>
    <w:rPr>
      <w:rFonts w:cs="Wingdings"/>
    </w:rPr>
  </w:style>
  <w:style w:type="character" w:customStyle="1" w:styleId="ListLabel102">
    <w:name w:val="ListLabel 102"/>
    <w:qFormat/>
    <w:rsid w:val="00684F01"/>
    <w:rPr>
      <w:rFonts w:cs="Symbol"/>
    </w:rPr>
  </w:style>
  <w:style w:type="character" w:customStyle="1" w:styleId="ListLabel103">
    <w:name w:val="ListLabel 103"/>
    <w:qFormat/>
    <w:rsid w:val="00684F01"/>
    <w:rPr>
      <w:rFonts w:cs="Courier New"/>
    </w:rPr>
  </w:style>
  <w:style w:type="character" w:customStyle="1" w:styleId="ListLabel104">
    <w:name w:val="ListLabel 104"/>
    <w:qFormat/>
    <w:rsid w:val="00684F01"/>
    <w:rPr>
      <w:rFonts w:cs="Wingdings"/>
    </w:rPr>
  </w:style>
  <w:style w:type="character" w:customStyle="1" w:styleId="ListLabel105">
    <w:name w:val="ListLabel 105"/>
    <w:qFormat/>
    <w:rsid w:val="00684F01"/>
    <w:rPr>
      <w:rFonts w:cs="Symbol"/>
    </w:rPr>
  </w:style>
  <w:style w:type="character" w:customStyle="1" w:styleId="ListLabel106">
    <w:name w:val="ListLabel 106"/>
    <w:qFormat/>
    <w:rsid w:val="00684F01"/>
    <w:rPr>
      <w:rFonts w:cs="Courier New"/>
    </w:rPr>
  </w:style>
  <w:style w:type="character" w:customStyle="1" w:styleId="ListLabel107">
    <w:name w:val="ListLabel 107"/>
    <w:qFormat/>
    <w:rsid w:val="00684F01"/>
    <w:rPr>
      <w:rFonts w:cs="Wingdings"/>
    </w:rPr>
  </w:style>
  <w:style w:type="character" w:customStyle="1" w:styleId="ListLabel108">
    <w:name w:val="ListLabel 108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09">
    <w:name w:val="ListLabel 109"/>
    <w:qFormat/>
    <w:rsid w:val="00684F01"/>
    <w:rPr>
      <w:rFonts w:cs="Courier New"/>
    </w:rPr>
  </w:style>
  <w:style w:type="character" w:customStyle="1" w:styleId="ListLabel110">
    <w:name w:val="ListLabel 110"/>
    <w:qFormat/>
    <w:rsid w:val="00684F01"/>
    <w:rPr>
      <w:rFonts w:cs="Wingdings"/>
    </w:rPr>
  </w:style>
  <w:style w:type="character" w:customStyle="1" w:styleId="ListLabel111">
    <w:name w:val="ListLabel 111"/>
    <w:qFormat/>
    <w:rsid w:val="00684F01"/>
    <w:rPr>
      <w:rFonts w:cs="Symbol"/>
    </w:rPr>
  </w:style>
  <w:style w:type="character" w:customStyle="1" w:styleId="ListLabel112">
    <w:name w:val="ListLabel 112"/>
    <w:qFormat/>
    <w:rsid w:val="00684F01"/>
    <w:rPr>
      <w:rFonts w:cs="Courier New"/>
    </w:rPr>
  </w:style>
  <w:style w:type="character" w:customStyle="1" w:styleId="ListLabel113">
    <w:name w:val="ListLabel 113"/>
    <w:qFormat/>
    <w:rsid w:val="00684F01"/>
    <w:rPr>
      <w:rFonts w:cs="Wingdings"/>
    </w:rPr>
  </w:style>
  <w:style w:type="character" w:customStyle="1" w:styleId="ListLabel114">
    <w:name w:val="ListLabel 114"/>
    <w:qFormat/>
    <w:rsid w:val="00684F01"/>
    <w:rPr>
      <w:rFonts w:cs="Symbol"/>
    </w:rPr>
  </w:style>
  <w:style w:type="character" w:customStyle="1" w:styleId="ListLabel115">
    <w:name w:val="ListLabel 115"/>
    <w:qFormat/>
    <w:rsid w:val="00684F01"/>
    <w:rPr>
      <w:rFonts w:cs="Courier New"/>
    </w:rPr>
  </w:style>
  <w:style w:type="character" w:customStyle="1" w:styleId="ListLabel116">
    <w:name w:val="ListLabel 116"/>
    <w:qFormat/>
    <w:rsid w:val="00684F01"/>
    <w:rPr>
      <w:rFonts w:cs="Wingdings"/>
    </w:rPr>
  </w:style>
  <w:style w:type="character" w:customStyle="1" w:styleId="ListLabel117">
    <w:name w:val="ListLabel 117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18">
    <w:name w:val="ListLabel 118"/>
    <w:qFormat/>
    <w:rsid w:val="00684F01"/>
    <w:rPr>
      <w:rFonts w:cs="Courier New"/>
    </w:rPr>
  </w:style>
  <w:style w:type="character" w:customStyle="1" w:styleId="ListLabel119">
    <w:name w:val="ListLabel 119"/>
    <w:qFormat/>
    <w:rsid w:val="00684F01"/>
    <w:rPr>
      <w:rFonts w:cs="Wingdings"/>
    </w:rPr>
  </w:style>
  <w:style w:type="character" w:customStyle="1" w:styleId="ListLabel120">
    <w:name w:val="ListLabel 120"/>
    <w:qFormat/>
    <w:rsid w:val="00684F01"/>
    <w:rPr>
      <w:rFonts w:cs="Symbol"/>
    </w:rPr>
  </w:style>
  <w:style w:type="character" w:customStyle="1" w:styleId="ListLabel121">
    <w:name w:val="ListLabel 121"/>
    <w:qFormat/>
    <w:rsid w:val="00684F01"/>
    <w:rPr>
      <w:rFonts w:cs="Courier New"/>
    </w:rPr>
  </w:style>
  <w:style w:type="character" w:customStyle="1" w:styleId="ListLabel122">
    <w:name w:val="ListLabel 122"/>
    <w:qFormat/>
    <w:rsid w:val="00684F01"/>
    <w:rPr>
      <w:rFonts w:cs="Wingdings"/>
    </w:rPr>
  </w:style>
  <w:style w:type="character" w:customStyle="1" w:styleId="ListLabel123">
    <w:name w:val="ListLabel 123"/>
    <w:qFormat/>
    <w:rsid w:val="00684F01"/>
    <w:rPr>
      <w:rFonts w:cs="Symbol"/>
    </w:rPr>
  </w:style>
  <w:style w:type="character" w:customStyle="1" w:styleId="ListLabel124">
    <w:name w:val="ListLabel 124"/>
    <w:qFormat/>
    <w:rsid w:val="00684F01"/>
    <w:rPr>
      <w:rFonts w:cs="Courier New"/>
    </w:rPr>
  </w:style>
  <w:style w:type="character" w:customStyle="1" w:styleId="ListLabel125">
    <w:name w:val="ListLabel 125"/>
    <w:qFormat/>
    <w:rsid w:val="00684F01"/>
    <w:rPr>
      <w:rFonts w:cs="Wingdings"/>
    </w:rPr>
  </w:style>
  <w:style w:type="character" w:customStyle="1" w:styleId="ListLabel126">
    <w:name w:val="ListLabel 126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27">
    <w:name w:val="ListLabel 127"/>
    <w:qFormat/>
    <w:rsid w:val="00684F01"/>
    <w:rPr>
      <w:rFonts w:cs="Courier New"/>
    </w:rPr>
  </w:style>
  <w:style w:type="character" w:customStyle="1" w:styleId="ListLabel128">
    <w:name w:val="ListLabel 128"/>
    <w:qFormat/>
    <w:rsid w:val="00684F01"/>
    <w:rPr>
      <w:rFonts w:cs="Wingdings"/>
    </w:rPr>
  </w:style>
  <w:style w:type="character" w:customStyle="1" w:styleId="ListLabel129">
    <w:name w:val="ListLabel 129"/>
    <w:qFormat/>
    <w:rsid w:val="00684F01"/>
    <w:rPr>
      <w:rFonts w:cs="Symbol"/>
    </w:rPr>
  </w:style>
  <w:style w:type="character" w:customStyle="1" w:styleId="ListLabel130">
    <w:name w:val="ListLabel 130"/>
    <w:qFormat/>
    <w:rsid w:val="00684F01"/>
    <w:rPr>
      <w:rFonts w:cs="Courier New"/>
    </w:rPr>
  </w:style>
  <w:style w:type="character" w:customStyle="1" w:styleId="ListLabel131">
    <w:name w:val="ListLabel 131"/>
    <w:qFormat/>
    <w:rsid w:val="00684F01"/>
    <w:rPr>
      <w:rFonts w:cs="Wingdings"/>
    </w:rPr>
  </w:style>
  <w:style w:type="character" w:customStyle="1" w:styleId="ListLabel132">
    <w:name w:val="ListLabel 132"/>
    <w:qFormat/>
    <w:rsid w:val="00684F01"/>
    <w:rPr>
      <w:rFonts w:cs="Symbol"/>
    </w:rPr>
  </w:style>
  <w:style w:type="character" w:customStyle="1" w:styleId="ListLabel133">
    <w:name w:val="ListLabel 133"/>
    <w:qFormat/>
    <w:rsid w:val="00684F01"/>
    <w:rPr>
      <w:rFonts w:cs="Courier New"/>
    </w:rPr>
  </w:style>
  <w:style w:type="character" w:customStyle="1" w:styleId="ListLabel134">
    <w:name w:val="ListLabel 134"/>
    <w:qFormat/>
    <w:rsid w:val="00684F01"/>
    <w:rPr>
      <w:rFonts w:cs="Wingdings"/>
    </w:rPr>
  </w:style>
  <w:style w:type="character" w:customStyle="1" w:styleId="a5">
    <w:name w:val="Маркеры списка"/>
    <w:qFormat/>
    <w:rsid w:val="00684F01"/>
    <w:rPr>
      <w:rFonts w:ascii="OpenSymbol" w:eastAsia="OpenSymbol" w:hAnsi="OpenSymbol" w:cs="OpenSymbol"/>
    </w:rPr>
  </w:style>
  <w:style w:type="character" w:customStyle="1" w:styleId="ListLabel135">
    <w:name w:val="ListLabel 135"/>
    <w:qFormat/>
    <w:rsid w:val="00684F01"/>
    <w:rPr>
      <w:rFonts w:cs="Symbol"/>
    </w:rPr>
  </w:style>
  <w:style w:type="character" w:customStyle="1" w:styleId="ListLabel136">
    <w:name w:val="ListLabel 136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37">
    <w:name w:val="ListLabel 137"/>
    <w:qFormat/>
    <w:rsid w:val="00684F01"/>
    <w:rPr>
      <w:rFonts w:cs="Courier New"/>
    </w:rPr>
  </w:style>
  <w:style w:type="character" w:customStyle="1" w:styleId="ListLabel138">
    <w:name w:val="ListLabel 138"/>
    <w:qFormat/>
    <w:rsid w:val="00684F01"/>
    <w:rPr>
      <w:rFonts w:cs="Wingdings"/>
    </w:rPr>
  </w:style>
  <w:style w:type="character" w:customStyle="1" w:styleId="ListLabel139">
    <w:name w:val="ListLabel 139"/>
    <w:qFormat/>
    <w:rsid w:val="00684F01"/>
    <w:rPr>
      <w:rFonts w:cs="Symbol"/>
    </w:rPr>
  </w:style>
  <w:style w:type="character" w:customStyle="1" w:styleId="ListLabel140">
    <w:name w:val="ListLabel 140"/>
    <w:qFormat/>
    <w:rsid w:val="00684F01"/>
    <w:rPr>
      <w:rFonts w:cs="Courier New"/>
    </w:rPr>
  </w:style>
  <w:style w:type="character" w:customStyle="1" w:styleId="ListLabel141">
    <w:name w:val="ListLabel 141"/>
    <w:qFormat/>
    <w:rsid w:val="00684F01"/>
    <w:rPr>
      <w:rFonts w:cs="Wingdings"/>
    </w:rPr>
  </w:style>
  <w:style w:type="character" w:customStyle="1" w:styleId="ListLabel142">
    <w:name w:val="ListLabel 142"/>
    <w:qFormat/>
    <w:rsid w:val="00684F01"/>
    <w:rPr>
      <w:rFonts w:cs="Symbol"/>
    </w:rPr>
  </w:style>
  <w:style w:type="character" w:customStyle="1" w:styleId="ListLabel143">
    <w:name w:val="ListLabel 143"/>
    <w:qFormat/>
    <w:rsid w:val="00684F01"/>
    <w:rPr>
      <w:rFonts w:cs="Courier New"/>
    </w:rPr>
  </w:style>
  <w:style w:type="character" w:customStyle="1" w:styleId="ListLabel144">
    <w:name w:val="ListLabel 144"/>
    <w:qFormat/>
    <w:rsid w:val="00684F01"/>
    <w:rPr>
      <w:rFonts w:cs="Wingdings"/>
    </w:rPr>
  </w:style>
  <w:style w:type="character" w:customStyle="1" w:styleId="ListLabel145">
    <w:name w:val="ListLabel 145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46">
    <w:name w:val="ListLabel 146"/>
    <w:qFormat/>
    <w:rsid w:val="00684F01"/>
    <w:rPr>
      <w:rFonts w:cs="Courier New"/>
    </w:rPr>
  </w:style>
  <w:style w:type="character" w:customStyle="1" w:styleId="ListLabel147">
    <w:name w:val="ListLabel 147"/>
    <w:qFormat/>
    <w:rsid w:val="00684F01"/>
    <w:rPr>
      <w:rFonts w:cs="Wingdings"/>
    </w:rPr>
  </w:style>
  <w:style w:type="character" w:customStyle="1" w:styleId="ListLabel148">
    <w:name w:val="ListLabel 148"/>
    <w:qFormat/>
    <w:rsid w:val="00684F01"/>
    <w:rPr>
      <w:rFonts w:cs="Symbol"/>
    </w:rPr>
  </w:style>
  <w:style w:type="character" w:customStyle="1" w:styleId="ListLabel149">
    <w:name w:val="ListLabel 149"/>
    <w:qFormat/>
    <w:rsid w:val="00684F01"/>
    <w:rPr>
      <w:rFonts w:cs="Courier New"/>
    </w:rPr>
  </w:style>
  <w:style w:type="character" w:customStyle="1" w:styleId="ListLabel150">
    <w:name w:val="ListLabel 150"/>
    <w:qFormat/>
    <w:rsid w:val="00684F01"/>
    <w:rPr>
      <w:rFonts w:cs="Wingdings"/>
    </w:rPr>
  </w:style>
  <w:style w:type="character" w:customStyle="1" w:styleId="ListLabel151">
    <w:name w:val="ListLabel 151"/>
    <w:qFormat/>
    <w:rsid w:val="00684F01"/>
    <w:rPr>
      <w:rFonts w:cs="Symbol"/>
    </w:rPr>
  </w:style>
  <w:style w:type="character" w:customStyle="1" w:styleId="ListLabel152">
    <w:name w:val="ListLabel 152"/>
    <w:qFormat/>
    <w:rsid w:val="00684F01"/>
    <w:rPr>
      <w:rFonts w:cs="Courier New"/>
    </w:rPr>
  </w:style>
  <w:style w:type="character" w:customStyle="1" w:styleId="ListLabel153">
    <w:name w:val="ListLabel 153"/>
    <w:qFormat/>
    <w:rsid w:val="00684F01"/>
    <w:rPr>
      <w:rFonts w:cs="Wingdings"/>
    </w:rPr>
  </w:style>
  <w:style w:type="character" w:customStyle="1" w:styleId="ListLabel154">
    <w:name w:val="ListLabel 154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55">
    <w:name w:val="ListLabel 155"/>
    <w:qFormat/>
    <w:rsid w:val="00684F01"/>
    <w:rPr>
      <w:rFonts w:cs="Courier New"/>
    </w:rPr>
  </w:style>
  <w:style w:type="character" w:customStyle="1" w:styleId="ListLabel156">
    <w:name w:val="ListLabel 156"/>
    <w:qFormat/>
    <w:rsid w:val="00684F01"/>
    <w:rPr>
      <w:rFonts w:cs="Wingdings"/>
    </w:rPr>
  </w:style>
  <w:style w:type="character" w:customStyle="1" w:styleId="ListLabel157">
    <w:name w:val="ListLabel 157"/>
    <w:qFormat/>
    <w:rsid w:val="00684F01"/>
    <w:rPr>
      <w:rFonts w:cs="Symbol"/>
    </w:rPr>
  </w:style>
  <w:style w:type="character" w:customStyle="1" w:styleId="ListLabel158">
    <w:name w:val="ListLabel 158"/>
    <w:qFormat/>
    <w:rsid w:val="00684F01"/>
    <w:rPr>
      <w:rFonts w:cs="Courier New"/>
    </w:rPr>
  </w:style>
  <w:style w:type="character" w:customStyle="1" w:styleId="ListLabel159">
    <w:name w:val="ListLabel 159"/>
    <w:qFormat/>
    <w:rsid w:val="00684F01"/>
    <w:rPr>
      <w:rFonts w:cs="Wingdings"/>
    </w:rPr>
  </w:style>
  <w:style w:type="character" w:customStyle="1" w:styleId="ListLabel160">
    <w:name w:val="ListLabel 160"/>
    <w:qFormat/>
    <w:rsid w:val="00684F01"/>
    <w:rPr>
      <w:rFonts w:cs="Symbol"/>
    </w:rPr>
  </w:style>
  <w:style w:type="character" w:customStyle="1" w:styleId="ListLabel161">
    <w:name w:val="ListLabel 161"/>
    <w:qFormat/>
    <w:rsid w:val="00684F01"/>
    <w:rPr>
      <w:rFonts w:cs="Courier New"/>
    </w:rPr>
  </w:style>
  <w:style w:type="character" w:customStyle="1" w:styleId="ListLabel162">
    <w:name w:val="ListLabel 162"/>
    <w:qFormat/>
    <w:rsid w:val="00684F01"/>
    <w:rPr>
      <w:rFonts w:cs="Wingdings"/>
    </w:rPr>
  </w:style>
  <w:style w:type="character" w:customStyle="1" w:styleId="ListLabel163">
    <w:name w:val="ListLabel 163"/>
    <w:qFormat/>
    <w:rsid w:val="00684F01"/>
    <w:rPr>
      <w:rFonts w:ascii="Times New Roman" w:hAnsi="Times New Roman" w:cs="Wingdings"/>
      <w:b w:val="0"/>
      <w:sz w:val="24"/>
    </w:rPr>
  </w:style>
  <w:style w:type="character" w:customStyle="1" w:styleId="ListLabel164">
    <w:name w:val="ListLabel 164"/>
    <w:qFormat/>
    <w:rsid w:val="00684F01"/>
    <w:rPr>
      <w:rFonts w:cs="Courier New"/>
    </w:rPr>
  </w:style>
  <w:style w:type="character" w:customStyle="1" w:styleId="ListLabel165">
    <w:name w:val="ListLabel 165"/>
    <w:qFormat/>
    <w:rsid w:val="00684F01"/>
    <w:rPr>
      <w:rFonts w:cs="Wingdings"/>
    </w:rPr>
  </w:style>
  <w:style w:type="character" w:customStyle="1" w:styleId="ListLabel166">
    <w:name w:val="ListLabel 166"/>
    <w:qFormat/>
    <w:rsid w:val="00684F01"/>
    <w:rPr>
      <w:rFonts w:cs="Symbol"/>
    </w:rPr>
  </w:style>
  <w:style w:type="character" w:customStyle="1" w:styleId="ListLabel167">
    <w:name w:val="ListLabel 167"/>
    <w:qFormat/>
    <w:rsid w:val="00684F01"/>
    <w:rPr>
      <w:rFonts w:cs="Courier New"/>
    </w:rPr>
  </w:style>
  <w:style w:type="character" w:customStyle="1" w:styleId="ListLabel168">
    <w:name w:val="ListLabel 168"/>
    <w:qFormat/>
    <w:rsid w:val="00684F01"/>
    <w:rPr>
      <w:rFonts w:cs="Wingdings"/>
    </w:rPr>
  </w:style>
  <w:style w:type="character" w:customStyle="1" w:styleId="ListLabel169">
    <w:name w:val="ListLabel 169"/>
    <w:qFormat/>
    <w:rsid w:val="00684F01"/>
    <w:rPr>
      <w:rFonts w:cs="Symbol"/>
    </w:rPr>
  </w:style>
  <w:style w:type="character" w:customStyle="1" w:styleId="ListLabel170">
    <w:name w:val="ListLabel 170"/>
    <w:qFormat/>
    <w:rsid w:val="00684F01"/>
    <w:rPr>
      <w:rFonts w:cs="Courier New"/>
    </w:rPr>
  </w:style>
  <w:style w:type="character" w:customStyle="1" w:styleId="ListLabel171">
    <w:name w:val="ListLabel 171"/>
    <w:qFormat/>
    <w:rsid w:val="00684F01"/>
    <w:rPr>
      <w:rFonts w:cs="Wingdings"/>
    </w:rPr>
  </w:style>
  <w:style w:type="paragraph" w:customStyle="1" w:styleId="1">
    <w:name w:val="Заголовок1"/>
    <w:basedOn w:val="a"/>
    <w:next w:val="a6"/>
    <w:qFormat/>
    <w:rsid w:val="00684F0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832D51"/>
    <w:pPr>
      <w:spacing w:after="120"/>
    </w:pPr>
  </w:style>
  <w:style w:type="paragraph" w:styleId="a7">
    <w:name w:val="List"/>
    <w:basedOn w:val="a6"/>
    <w:rsid w:val="00684F01"/>
    <w:rPr>
      <w:rFonts w:cs="FreeSans"/>
    </w:rPr>
  </w:style>
  <w:style w:type="paragraph" w:customStyle="1" w:styleId="10">
    <w:name w:val="Название объекта1"/>
    <w:basedOn w:val="a"/>
    <w:qFormat/>
    <w:rsid w:val="00684F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84F01"/>
    <w:pPr>
      <w:suppressLineNumbers/>
    </w:pPr>
    <w:rPr>
      <w:rFonts w:cs="FreeSans"/>
    </w:rPr>
  </w:style>
  <w:style w:type="paragraph" w:styleId="a9">
    <w:name w:val="Body Text Indent"/>
    <w:basedOn w:val="a"/>
    <w:uiPriority w:val="99"/>
    <w:unhideWhenUsed/>
    <w:rsid w:val="005E5134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5E513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0">
    <w:name w:val="Body Text 3"/>
    <w:basedOn w:val="a"/>
    <w:uiPriority w:val="99"/>
    <w:semiHidden/>
    <w:unhideWhenUsed/>
    <w:qFormat/>
    <w:rsid w:val="005E5134"/>
    <w:pPr>
      <w:spacing w:after="120"/>
    </w:pPr>
    <w:rPr>
      <w:sz w:val="16"/>
      <w:szCs w:val="16"/>
    </w:rPr>
  </w:style>
  <w:style w:type="paragraph" w:customStyle="1" w:styleId="msotitle3">
    <w:name w:val="msotitle3"/>
    <w:basedOn w:val="a"/>
    <w:qFormat/>
    <w:rsid w:val="005E513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b">
    <w:name w:val="Normal (Web)"/>
    <w:basedOn w:val="a"/>
    <w:uiPriority w:val="99"/>
    <w:qFormat/>
    <w:rsid w:val="00105F09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105F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qFormat/>
    <w:rsid w:val="00B57ADD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c">
    <w:name w:val="Содержимое таблицы"/>
    <w:basedOn w:val="a"/>
    <w:qFormat/>
    <w:rsid w:val="00684F01"/>
  </w:style>
  <w:style w:type="paragraph" w:customStyle="1" w:styleId="ad">
    <w:name w:val="Заголовок таблицы"/>
    <w:basedOn w:val="ac"/>
    <w:qFormat/>
    <w:rsid w:val="0068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094B-FE0A-4CA2-AA35-E42A6E3A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Преподаватель</cp:lastModifiedBy>
  <cp:revision>27</cp:revision>
  <dcterms:created xsi:type="dcterms:W3CDTF">2014-02-02T16:34:00Z</dcterms:created>
  <dcterms:modified xsi:type="dcterms:W3CDTF">2019-10-18T10:14:00Z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AppVersion" pid="2">
    <vt:lpwstr>12.0000</vt:lpwstr>
  </property>
  <property fmtid="{D5CDD505-2E9C-101B-9397-08002B2CF9AE}" name="Company" pid="3">
    <vt:lpwstr>Microsoft</vt:lpwstr>
  </property>
  <property fmtid="{D5CDD505-2E9C-101B-9397-08002B2CF9AE}" name="DocSecurity" pid="4">
    <vt:i4>0</vt:i4>
  </property>
  <property fmtid="{D5CDD505-2E9C-101B-9397-08002B2CF9AE}" name="HyperlinksChanged" pid="5">
    <vt:bool>false</vt:bool>
  </property>
  <property fmtid="{D5CDD505-2E9C-101B-9397-08002B2CF9AE}" name="LinksUpToDate" pid="6">
    <vt:bool>false</vt:bool>
  </property>
  <property fmtid="{D5CDD505-2E9C-101B-9397-08002B2CF9AE}" name="NXPowerLiteLastOptimized" pid="7">
    <vt:lpwstr>110714</vt:lpwstr>
  </property>
  <property fmtid="{D5CDD505-2E9C-101B-9397-08002B2CF9AE}" name="NXPowerLiteSettings" pid="8">
    <vt:lpwstr>C7000400038000</vt:lpwstr>
  </property>
  <property fmtid="{D5CDD505-2E9C-101B-9397-08002B2CF9AE}" name="NXPowerLiteVersion" pid="9">
    <vt:lpwstr>S9.0.1</vt:lpwstr>
  </property>
  <property fmtid="{D5CDD505-2E9C-101B-9397-08002B2CF9AE}" name="ScaleCrop" pid="10">
    <vt:bool>false</vt:bool>
  </property>
  <property fmtid="{D5CDD505-2E9C-101B-9397-08002B2CF9AE}" name="ShareDoc" pid="11">
    <vt:bool>false</vt:bool>
  </property>
</Properties>
</file>