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04" w:rsidRDefault="003C7104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3C7104" w:rsidRDefault="003C7104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Рисунок (45)"/>
          </v:shape>
        </w:pict>
      </w:r>
    </w:p>
    <w:p w:rsidR="003C7104" w:rsidRDefault="003C7104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lastRenderedPageBreak/>
        <w:t xml:space="preserve">Данная программа составлена в соответствии с адаптированной основной общеобразовательной программой для обучающихся с умственной отсталостью; учебным планом </w:t>
      </w:r>
      <w:r w:rsidR="00806E93">
        <w:rPr>
          <w:rFonts w:eastAsia="Times New Roman" w:cs="Times New Roman"/>
          <w:sz w:val="24"/>
          <w:szCs w:val="24"/>
          <w:lang w:eastAsia="ru-RU"/>
        </w:rPr>
        <w:t>школы.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Дефектологическая программа составлена для учащегося 3 класса с умственной отсталостью надомное обучение, вариант 1. Разработка имеет обучающую, образовательную, коррекционную и социальную направленность.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Целью применения данной разработки является: развитие познавательной деятельности и социальной адаптации, развитие личностно-мотивационной и аналитико-синтетической сфер, памяти, внимания, пространственного воображения и ряд других важных психических функций, которые помогают развивать познавательную деятельность у ребенка, ликвидация пробелов знаний.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Использование на занятиях словесных методов (рассказ, объяснение, беседа) помогают в общении с учащимися. У детей с интеллектуальной недостаточностью отмечаются нарушения речевого развития, в связи с этим уделяется особое внимание речи педагога, которая является образцом для учащихся: необходимость четкого произношения, правильность ударения, яркость, выразительность, замедленность темпа, так как это углубляет понимание, расширяет словарный запас, способствует развитию связной речи у учащихся с интеллектуальными нарушениями.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Устное изложение материала сочетается с наглядными и практическими упражнениями. В качестве практических заданий используются развивающие материалы из набора “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Монтессори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– материалы”, посредством взаимодействия с которыми у детей развивается моторика, влияющая на общее, эмоциональное, речевое и социальное развитие.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Для более полного усвоения детьми учебного материала, применяются проблемно-поисковые и наглядные методы, так как зрительные образы изучаемого материала быстрее формируются в памяти, чем создаваемые только на основе речевого сообщения; используется компьютер, игры.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Одним из главных условий достижения положительного результата является опора на чувственное познание детей, на их личный опыт. Предметы, используемые на занятиях, позволяют сблизить теоретические знания и реальную жизнь.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Еще одной важной причиной, побуждающей активнее внедрять специальные развивающие упражнения, является возможность проведения с их помощью эффективной диагностики интеллектуального и личностного развития детей с ограниченными возможностями здоровья. Это позволяет реализовать на практике заложенный в концепции коррекционно-развивающего обучения принцип </w:t>
      </w:r>
      <w:r w:rsidRPr="00C738BC">
        <w:rPr>
          <w:rFonts w:eastAsia="Times New Roman" w:cs="Times New Roman"/>
          <w:i/>
          <w:iCs/>
          <w:sz w:val="24"/>
          <w:szCs w:val="24"/>
          <w:lang w:eastAsia="ru-RU"/>
        </w:rPr>
        <w:t>единства диагностики и коррекции</w:t>
      </w:r>
      <w:r w:rsidRPr="00C738BC">
        <w:rPr>
          <w:rFonts w:eastAsia="Times New Roman" w:cs="Times New Roman"/>
          <w:sz w:val="24"/>
          <w:szCs w:val="24"/>
          <w:lang w:eastAsia="ru-RU"/>
        </w:rPr>
        <w:t>, и он же является основой для целенаправленного планирования индивидуальной работы.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В начале каждого занятия в организационный момент включаются специальные корригирующие упражнения, предполагающие развитие высших психических функций ребенка</w:t>
      </w:r>
      <w:r w:rsidRPr="00C738BC">
        <w:rPr>
          <w:rFonts w:eastAsia="Times New Roman" w:cs="Times New Roman"/>
          <w:i/>
          <w:iCs/>
          <w:sz w:val="24"/>
          <w:szCs w:val="24"/>
          <w:lang w:eastAsia="ru-RU"/>
        </w:rPr>
        <w:t xml:space="preserve">: </w:t>
      </w:r>
      <w:r w:rsidRPr="00C738BC">
        <w:rPr>
          <w:rFonts w:eastAsia="Times New Roman" w:cs="Times New Roman"/>
          <w:sz w:val="24"/>
          <w:szCs w:val="24"/>
          <w:lang w:eastAsia="ru-RU"/>
        </w:rPr>
        <w:t>восприятие; различных видов памяти и ее процессов (запоминания, узнавания, воспроизведения); внимания; мышления</w:t>
      </w:r>
      <w:r w:rsidRPr="00C738BC">
        <w:rPr>
          <w:rFonts w:eastAsia="Times New Roman" w:cs="Times New Roman"/>
          <w:i/>
          <w:iCs/>
          <w:sz w:val="24"/>
          <w:szCs w:val="24"/>
          <w:lang w:eastAsia="ru-RU"/>
        </w:rPr>
        <w:t xml:space="preserve">. </w:t>
      </w:r>
      <w:r w:rsidRPr="00C738BC">
        <w:rPr>
          <w:rFonts w:eastAsia="Times New Roman" w:cs="Times New Roman"/>
          <w:sz w:val="24"/>
          <w:szCs w:val="24"/>
          <w:lang w:eastAsia="ru-RU"/>
        </w:rPr>
        <w:t xml:space="preserve">Эти упражнения помогают детям сразу включиться в активную познавательную деятельность и создают положительную мотивационную установку. Это могут быть «пальчиковые» упражнения, артикуляционная гимнастика. Перед выполнением каждого задания дается подробная инструкция (для младших школьников повторяется один или несколько раз), возможен показ действия </w:t>
      </w:r>
      <w:r w:rsidRPr="00C738BC">
        <w:rPr>
          <w:rFonts w:eastAsia="Times New Roman" w:cs="Times New Roman"/>
          <w:sz w:val="24"/>
          <w:szCs w:val="24"/>
          <w:lang w:eastAsia="ru-RU"/>
        </w:rPr>
        <w:lastRenderedPageBreak/>
        <w:t>педагогом. Ученик должен учиться, сам оценивать качество выполнения задания и уметь контролировать свои действия. Выбирается оптимальный темп деятельности, установка делается не на скорость, а на качество. Оценивая работу, внимание акцентируется на положительном моменте и не заостряется на неудаче. Ученик должен быть уверен, что все трудности и проблемы преодолимы и успех возможен.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Цели и задачи программы: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1.</w:t>
      </w:r>
      <w:r w:rsidRPr="00C738BC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Обеспечение оптимальных условий для развития личности ребенка путем создания:</w:t>
      </w:r>
    </w:p>
    <w:p w:rsidR="00C738BC" w:rsidRPr="00C738BC" w:rsidRDefault="00C738BC" w:rsidP="00C738B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климата психологического комфорта и эмоционального благополучия;</w:t>
      </w:r>
    </w:p>
    <w:p w:rsidR="00C738BC" w:rsidRPr="00C738BC" w:rsidRDefault="00C738BC" w:rsidP="00C738B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развивающей среды, предусматривающей широкий выбор разнообразных форм деятельности, среди которых ребенок может отыскать наиболее близкие его способностям и задаткам;</w:t>
      </w:r>
    </w:p>
    <w:p w:rsidR="00C738BC" w:rsidRPr="00C738BC" w:rsidRDefault="00C738BC" w:rsidP="00C738B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ситуации достижения успеха во 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внеучебной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и учебной деятельности.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2. Субъектно-ориентированная организация совместной деятельности ребенка и взрослого: </w:t>
      </w:r>
    </w:p>
    <w:p w:rsidR="00C738BC" w:rsidRPr="00C738BC" w:rsidRDefault="00C738BC" w:rsidP="00C738BC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опора на личный опыт ученика;</w:t>
      </w:r>
    </w:p>
    <w:p w:rsidR="00C738BC" w:rsidRPr="00C738BC" w:rsidRDefault="00C738BC" w:rsidP="00C738BC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обеспечение близкой и понятной цели деятельности;</w:t>
      </w:r>
    </w:p>
    <w:p w:rsidR="00C738BC" w:rsidRPr="00C738BC" w:rsidRDefault="00C738BC" w:rsidP="00C738BC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индивидуальный подход к ребенку, как на индивидуальных, так и на групповых занятиях;</w:t>
      </w:r>
    </w:p>
    <w:p w:rsidR="00C738BC" w:rsidRPr="00C738BC" w:rsidRDefault="00C738BC" w:rsidP="00C738BC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использование различных видов помощи (стимулирующей, организующей и обучающей);</w:t>
      </w:r>
    </w:p>
    <w:p w:rsidR="00C738BC" w:rsidRPr="00C738BC" w:rsidRDefault="00C738BC" w:rsidP="00C738BC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организация взаимодействия со сверстниками.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3. Проведение коррекционно-развивающей работы в рамках ведущей деятельности: 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- развитие познавательной деятельности и социальной адаптации; 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-стимуляция познавательной активности как средство формирования устойчивой познавательной мотивации;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-использование игровых приемов, элементов соревнования, дидактических игр на всех этапах деятельности ребенка.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806E93" w:rsidRDefault="00806E93" w:rsidP="00C738BC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Программа занятий включает следующие основные направления: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общеинтеллектуальных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умений (операции анализа, сравнения, обобщения, выделение существенных признаков и закономерностей, гибкость мыслительных процессов);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Развитие внимания (устойчивость, концентрация, повышение объема, переключение, самоконтроль и т.д.); 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Развитие памяти (расширение объема, устойчивость, формирование приемов запоминания, развитие смысловой памяти); 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Развитие восприятия (пространственного, слухового) и сенсомоторной координации; 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учебной мотивации;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Ликвидацию пробелов знаний;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личностной сферы, в том числе снятие характерных для адаптационного периода тревожности, робости;</w:t>
      </w:r>
    </w:p>
    <w:p w:rsidR="00C738BC" w:rsidRPr="00C738BC" w:rsidRDefault="00C738BC" w:rsidP="00C738BC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адекватной самооценки, развитие коммуникативных способностей.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Практическое значение: </w:t>
      </w:r>
      <w:r w:rsidRPr="00C738BC">
        <w:rPr>
          <w:rFonts w:eastAsia="Times New Roman" w:cs="Times New Roman"/>
          <w:sz w:val="24"/>
          <w:szCs w:val="24"/>
          <w:lang w:eastAsia="ru-RU"/>
        </w:rPr>
        <w:t>систематизируя и анализируя специфические проявления познавательной деятельности у детей с ограниченными возможностями в здоровье, формулируются психолого-педагогические условия, позволяющие прогнозировать эффективную реализацию потенциальных возможностей у детей.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Основные направления коррекционной работы.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1. Совершенствование движений и сенсомоторного развития:</w:t>
      </w:r>
    </w:p>
    <w:p w:rsidR="00C738BC" w:rsidRPr="00C738BC" w:rsidRDefault="00C738BC" w:rsidP="00C738BC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мелкой моторики кисти и пальцев рук;</w:t>
      </w:r>
    </w:p>
    <w:p w:rsidR="00C738BC" w:rsidRPr="00C738BC" w:rsidRDefault="00C738BC" w:rsidP="00C738BC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навыков каллиграфии;</w:t>
      </w:r>
    </w:p>
    <w:p w:rsidR="00C738BC" w:rsidRPr="00C738BC" w:rsidRDefault="00C738BC" w:rsidP="00C738BC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артикуляционной моторики;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2. Коррекция отдельных сторон психической деятельности: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зрительного восприятия и узнавания;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зрительной памяти и внимания;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обобщенных представлений о свойствах предметов (цвет, форма, величина);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пространственных представлений и ориентации;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представлений о времени;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слухового внимания и памяти;</w:t>
      </w:r>
    </w:p>
    <w:p w:rsidR="00C738BC" w:rsidRPr="00C738BC" w:rsidRDefault="00C738BC" w:rsidP="00C738B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фонетико-фонематических представлений, формирование звукового анализа.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3. Развитие основных мыслительных операций:</w:t>
      </w:r>
    </w:p>
    <w:p w:rsidR="00C738BC" w:rsidRPr="00C738BC" w:rsidRDefault="00C738BC" w:rsidP="00C738BC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Навыков соотнесенного анализа;</w:t>
      </w:r>
    </w:p>
    <w:p w:rsidR="00C738BC" w:rsidRPr="00C738BC" w:rsidRDefault="00C738BC" w:rsidP="00C738BC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Навыков группировки и классификации (на базе овладения основными родовыми понятиями);</w:t>
      </w:r>
    </w:p>
    <w:p w:rsidR="00C738BC" w:rsidRPr="00C738BC" w:rsidRDefault="00C738BC" w:rsidP="00C738BC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Умения работать по словесной и письменной инструкции, алгоритму;</w:t>
      </w:r>
    </w:p>
    <w:p w:rsidR="00C738BC" w:rsidRPr="00C738BC" w:rsidRDefault="00C738BC" w:rsidP="00C738BC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lastRenderedPageBreak/>
        <w:t>Умения планировать деятельность, развитие комбинаторных способностей.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4. Развитие различных видов мышления:</w:t>
      </w:r>
    </w:p>
    <w:p w:rsidR="00C738BC" w:rsidRPr="00C738BC" w:rsidRDefault="00C738BC" w:rsidP="00C738BC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наглядно-образного мышления;</w:t>
      </w:r>
    </w:p>
    <w:p w:rsidR="00C738BC" w:rsidRPr="00C738BC" w:rsidRDefault="00C738BC" w:rsidP="00C738BC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словесно-логического мышления (умение видеть и устанавливать связи между предметами, явлениями и событиями).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5. Коррекция нарушений в развитии эмоционально-личностной сферы (релаксационные упражнения для мимики лица, драматизация, чтение по ролям).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6. Развитие речи, овладение техникой речи.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7. Расширение представлений об окружающем мире и обогащение словаря.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8. Коррекция индивидуальных пробелов в знаниях.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Содержание учебных тем.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Развитие аналитико-синтетической сферы.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общеинтеллектуальных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умений (операции анализа, сравнения, обобщения, выделение существенных признаков и закономерностей, гибкость мыслительных процессов);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Формирование адекватной самооценки, развитие коммуникативных способностей. 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предпосылок к переходу от наглядно-образного к абстрактно-логическому мышлению: развитие функций анализа и синтеза, сравнения и обобщения, абстрагирования в развитии математических и речевых навыков.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Упражнения на поиск закономерности, обобщение, проведение классификации предметов, чисел, понятий по заданному основанию классификации; решение логических задач, требующих построения цепочки логических рассуждений (аналитические задачи 3-го типа с построением “логического квадрата”); 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переформулировка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отношений из прямых в обратные, задания с лишними и недостающими данными, нетрадиционно поставленными вопросами; логическое обоснование предполагаемого результата, нахождение логических ошибок в приводимых рассуждениях («Исключи лишнее», «Продолжи числовой ряд», «Подбери пару», «Угадай слово», «Дорисуй девятое», «Продолжи закономерность»).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Развитие внимания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устойчивости, концентрации, повышения объема, умения переключаться с одного вида деятельности на другой, самоконтроль.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C738BC">
        <w:rPr>
          <w:rFonts w:eastAsia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C738BC">
        <w:rPr>
          <w:rFonts w:eastAsia="Times New Roman" w:cs="Times New Roman"/>
          <w:sz w:val="24"/>
          <w:szCs w:val="24"/>
          <w:lang w:eastAsia="ru-RU"/>
        </w:rPr>
        <w:t xml:space="preserve"> и умения работать самостоятельно при выполнении заданий математического характера и в работе над текстом.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lastRenderedPageBreak/>
        <w:t>Самостоятельное планирование этапов деятельности.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Развитие воображения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Упражнения, требующие нетрадиционного подхода, задачи поискового характера.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Развитие памяти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 xml:space="preserve">Развитие памяти (расширение объема, устойчивость, формирование приемов запоминания, развитие смысловой памяти); 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аудиальной и визуальной, кратковременной и долговременной памяти при заучивании наизусть математических и словесных понятий, стихов, проз.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Упражнения с увеличением объема, сложности и постепенное увеличение времени хранения запоминаемой информации; лабиринты по памяти или с отсроченной инструкцией.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Развитие личностно-мотивационной сферы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Формирование учебной мотивации;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личностной сферы, в том числе снятие характерных для адаптационного периода тревожности, робости;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Развитие познавательных интересов, активности и самостоятельности, уверенности в своих силах и навыков совместной и индивидуальной деятельности.</w:t>
      </w: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Контроль уровня </w:t>
      </w:r>
      <w:proofErr w:type="spellStart"/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обученности</w:t>
      </w:r>
      <w:proofErr w:type="spellEnd"/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Общая характеристика познавательной деятельности учащихся после каждого полугодия:</w:t>
      </w:r>
    </w:p>
    <w:p w:rsidR="00C738BC" w:rsidRPr="00C738BC" w:rsidRDefault="00C738BC" w:rsidP="00C738BC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задания на развитие аналитико-синтетической деятельности;</w:t>
      </w:r>
    </w:p>
    <w:p w:rsidR="00C738BC" w:rsidRPr="00C738BC" w:rsidRDefault="00C738BC" w:rsidP="00C738BC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задания на развитие внимания;</w:t>
      </w:r>
    </w:p>
    <w:p w:rsidR="00C738BC" w:rsidRPr="00C738BC" w:rsidRDefault="00C738BC" w:rsidP="00C738BC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задания на развитие пространственного восприятия и воображения;</w:t>
      </w:r>
    </w:p>
    <w:p w:rsidR="00C738BC" w:rsidRPr="00C738BC" w:rsidRDefault="00C738BC" w:rsidP="00C738BC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задания на развитие памяти;</w:t>
      </w:r>
    </w:p>
    <w:p w:rsidR="00C738BC" w:rsidRPr="00C738BC" w:rsidRDefault="00C738BC" w:rsidP="00C738BC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задания на развитие личностно-мотивационной сферы.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Сравнительный анализ развития познавательной деятельности каждое полугодие и в конце учебного года.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Основные требования к знаниям, умениям, навыкам.</w:t>
      </w:r>
    </w:p>
    <w:p w:rsidR="00C738BC" w:rsidRPr="00C738BC" w:rsidRDefault="00C738BC" w:rsidP="00C738BC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К концу учебного года учащиеся должны уметь: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- </w:t>
      </w:r>
      <w:r w:rsidRPr="00C738BC">
        <w:rPr>
          <w:rFonts w:eastAsia="Times New Roman" w:cs="Times New Roman"/>
          <w:sz w:val="24"/>
          <w:szCs w:val="24"/>
          <w:lang w:eastAsia="ru-RU"/>
        </w:rPr>
        <w:t>делать обобщения и умозаключения самостоятельно;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- классифицировать предметы по их существенным признакам самостоятельно;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- устранять логические ошибки;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sz w:val="24"/>
          <w:szCs w:val="24"/>
          <w:lang w:eastAsia="ru-RU"/>
        </w:rPr>
        <w:t>- хранить в памяти и использовать полученные инструкции.</w:t>
      </w:r>
    </w:p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806E93" w:rsidRPr="00C738BC" w:rsidRDefault="00C738BC" w:rsidP="00806E93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38BC">
        <w:rPr>
          <w:rFonts w:eastAsia="Times New Roman" w:cs="Times New Roman"/>
          <w:b/>
          <w:bCs/>
          <w:sz w:val="24"/>
          <w:szCs w:val="24"/>
          <w:lang w:eastAsia="ru-RU"/>
        </w:rPr>
        <w:t>3 класс. 1 час в неделю, 34 часа.</w:t>
      </w:r>
    </w:p>
    <w:tbl>
      <w:tblPr>
        <w:tblW w:w="6822" w:type="dxa"/>
        <w:tblCellSpacing w:w="0" w:type="dxa"/>
        <w:tblInd w:w="-100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87"/>
        <w:gridCol w:w="3107"/>
        <w:gridCol w:w="2428"/>
      </w:tblGrid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806E93" w:rsidRPr="00C738BC" w:rsidTr="00806E93">
        <w:trPr>
          <w:gridAfter w:val="2"/>
          <w:wAfter w:w="4577" w:type="dxa"/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«Найди отличия».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РР. Осень.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сезонных изменениях в природе, формирование знаний названий осенних месяцев, их последовательности.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Зарисовки на листе. 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М. Пространственная ориентировка: правая, левая, верх, низ.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навыков пространственной ориентировки.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Труд людей осенью. ЛПЗ. РЯ. Предложение.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том, чем занимаются люди осенью.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«Зашифрованный рисунок». ЛПЗ. М. Впереди, сзади, между.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навыков пространственной ориентировки.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«Школа».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Чтение по слогам, словами. Интонация.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школе.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«Исключи лишнее». ЛПЗ. М. Цифры от 1 до 20.Счет прямой и обратный.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математических навыков, стойких знаний цифр от 1 до 10, написание.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«Дом» зарисовки.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Геометрические фигуры, отрезки.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городе, улицах, доме, в котором живёшь, домашнем адресе.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«Найди отличия» ЛПЗ. Логические задачи, счет десятками.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навыков счёта десятками.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«Угадай слово». ЛПЗ.РР. «Моя семья».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и представлений о членах семьи.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«Сходство и различие». ЛПЗ. Нумерация.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порядкового счёта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«Сгруппируй предметы». ЛПЗ. Словарь. Одежда, обувь.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видах одежды и обуви, их называние, назначение, уход за ними.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«Исключи лишнее».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ЛПЗ.РЯ. Словарь. Овощи, фрукты, ягоды.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об овощах, фруктах, ягодах.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«Что перепутал художник».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М. Состав двузначного числа.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состава двузначного числа.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«Зрительный диктант».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РР. Предложение.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предложении.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«Запутанные дорожки».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М. Единицы измерения веса.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различных единицах измерения.</w:t>
            </w:r>
          </w:p>
        </w:tc>
      </w:tr>
      <w:tr w:rsidR="00806E93" w:rsidRPr="00C738BC" w:rsidTr="00806E93">
        <w:trPr>
          <w:trHeight w:val="1005"/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«Найди отличия».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РЯ. Овощи и фрукты - разные продукты. Составление рассказа.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навыков классификации и дифференциации понятий овощи и фрукты.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Лабиринты.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ЛПЗ. М. Единицы длины. См, мм.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Формирование знаний о единице длины см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«Снежный ком».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ЛПЗ.Ч. Зима. Зимние забавы.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сезонных изменениях в природе, формирование знаний зимних месяцев, их последовательность. Формирование знаний о зимних видах спорта, о детских зимних играх.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«Внимательный художник».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ЛПЗ.М. Единицы длины. </w:t>
            </w:r>
            <w:proofErr w:type="spellStart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Формирование знаний об единице длины </w:t>
            </w:r>
            <w:proofErr w:type="spellStart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«Продолжи логический ряд». 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ЛПЗ.РР. ПДД зимой.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безопасности на дорогах в зимнее время года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«Зрительный диктант».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ЛПЗ.М. Решение задач.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состава двузначного числа, краткая запись в задаче.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«Что перепутал художник?».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ЛПЗ.РЯ. Жизнь зверей зимой и весной.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жизни зверей и птиц в зимнее время года, формирование знаний как им помочь.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«Шнуровки».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М. Сложение чисел.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умения заплетать, завязывать, шнуровать.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«Составление рассказа».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 Ч. Деревья.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деревьях, их названия, польза, уход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«Продолжи логический ряд».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ЛПЗ.М. Числа в пределах 100.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Формирование знаний чисел сотни.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«Сходство и различие». ЛПЗ.РР. Весна.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сезонных изменениях в природе, формирование знаний названий весенних месяцев, их последовательности.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«Продолжи числовой ряд».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ЛПЗ.М. Числа первой сотни.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чисел 17, 18, 19 и т.д.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Поиск ошибок в тексте.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ЛПЗ.РЯ. ПДД весной и летом.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безопасности на дорогах в весеннее и летнее время года.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«Исключи лишнее».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ЛПЗ.М. Геометрические фигуры.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геометрических фигурах, Сходство и различие.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«Зашифрованный рисунок».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ЛПЗ.РР. Охрана здоровья.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Формирование знаний о способах </w:t>
            </w:r>
            <w:proofErr w:type="spellStart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«Лабиринты».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ЛПЗ.М. Углы.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об углах, их виды.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«Волшебный мешочек». 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ЛПЗ.Ч. Кукольный театр.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умения обращаться с ручным кукольным театром.</w:t>
            </w:r>
          </w:p>
        </w:tc>
      </w:tr>
      <w:tr w:rsidR="00806E93" w:rsidRPr="00C738BC" w:rsidTr="00806E93">
        <w:trPr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«Сходства и различия».</w:t>
            </w:r>
          </w:p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ЛПЗ.РР. Домашние животные.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 знаний о внешнем виде, питании, пользе, жизни совместно с человеком, уходе.</w:t>
            </w:r>
          </w:p>
        </w:tc>
      </w:tr>
      <w:tr w:rsidR="00806E93" w:rsidRPr="00C738BC" w:rsidTr="00806E93">
        <w:trPr>
          <w:trHeight w:val="65"/>
          <w:tblCellSpacing w:w="0" w:type="dxa"/>
        </w:trPr>
        <w:tc>
          <w:tcPr>
            <w:tcW w:w="2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738BC">
              <w:rPr>
                <w:rFonts w:eastAsia="Times New Roman" w:cs="Times New Roman"/>
                <w:sz w:val="24"/>
                <w:szCs w:val="24"/>
                <w:lang w:eastAsia="ru-RU"/>
              </w:rPr>
              <w:t>Итоговая диагностика.</w:t>
            </w:r>
          </w:p>
        </w:tc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E93" w:rsidRPr="00C738BC" w:rsidRDefault="00806E93" w:rsidP="00C738B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38BC" w:rsidRPr="00C738BC" w:rsidRDefault="00C738BC" w:rsidP="00C738BC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F5D72"/>
    <w:multiLevelType w:val="multilevel"/>
    <w:tmpl w:val="60D2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F704DA"/>
    <w:multiLevelType w:val="multilevel"/>
    <w:tmpl w:val="B7F0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CF320D"/>
    <w:multiLevelType w:val="multilevel"/>
    <w:tmpl w:val="9F84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641F8C"/>
    <w:multiLevelType w:val="multilevel"/>
    <w:tmpl w:val="0972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37331"/>
    <w:multiLevelType w:val="multilevel"/>
    <w:tmpl w:val="E70C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A3F0E"/>
    <w:multiLevelType w:val="multilevel"/>
    <w:tmpl w:val="6E98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A12D2D"/>
    <w:multiLevelType w:val="multilevel"/>
    <w:tmpl w:val="8A22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630CC1"/>
    <w:multiLevelType w:val="multilevel"/>
    <w:tmpl w:val="D736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63"/>
    <w:rsid w:val="003C7104"/>
    <w:rsid w:val="00513763"/>
    <w:rsid w:val="006C0B77"/>
    <w:rsid w:val="00806E93"/>
    <w:rsid w:val="008242FF"/>
    <w:rsid w:val="00870751"/>
    <w:rsid w:val="00922C48"/>
    <w:rsid w:val="00B915B7"/>
    <w:rsid w:val="00C738BC"/>
    <w:rsid w:val="00E558D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6D5FE"/>
  <w15:chartTrackingRefBased/>
  <w15:docId w15:val="{5611C701-04BE-4D34-9583-1B8F7234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48051">
                              <w:marLeft w:val="0"/>
                              <w:marRight w:val="-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1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5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</dc:creator>
  <cp:keywords/>
  <dc:description/>
  <cp:lastModifiedBy>МС</cp:lastModifiedBy>
  <cp:revision>7</cp:revision>
  <dcterms:created xsi:type="dcterms:W3CDTF">2021-09-13T10:11:00Z</dcterms:created>
  <dcterms:modified xsi:type="dcterms:W3CDTF">2021-09-15T06:11:00Z</dcterms:modified>
</cp:coreProperties>
</file>